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5CDA" w14:textId="6AB4406A" w:rsidR="00A140D0" w:rsidRDefault="00A140D0" w:rsidP="00A140D0">
      <w:pPr>
        <w:widowControl w:val="0"/>
        <w:autoSpaceDE w:val="0"/>
        <w:autoSpaceDN w:val="0"/>
        <w:adjustRightInd w:val="0"/>
        <w:jc w:val="center"/>
        <w:rPr>
          <w:rFonts w:ascii="Times" w:hAnsi="Times" w:cs="Arial"/>
          <w:b/>
        </w:rPr>
      </w:pPr>
      <w:r>
        <w:rPr>
          <w:rFonts w:ascii="Times" w:hAnsi="Times" w:cs="Arial"/>
          <w:b/>
        </w:rPr>
        <w:t>Equipment</w:t>
      </w:r>
    </w:p>
    <w:p w14:paraId="20180D95" w14:textId="55CDD642" w:rsidR="00DC1F7E" w:rsidRDefault="00DC1F7E" w:rsidP="00A140D0">
      <w:pPr>
        <w:widowControl w:val="0"/>
        <w:autoSpaceDE w:val="0"/>
        <w:autoSpaceDN w:val="0"/>
        <w:adjustRightInd w:val="0"/>
        <w:jc w:val="center"/>
        <w:rPr>
          <w:rFonts w:ascii="Times" w:hAnsi="Times" w:cs="Arial"/>
          <w:b/>
        </w:rPr>
      </w:pPr>
    </w:p>
    <w:p w14:paraId="53B5BFF9" w14:textId="77777777" w:rsidR="00DC1F7E" w:rsidRPr="00FA6AF5" w:rsidRDefault="00DC1F7E" w:rsidP="00DC1F7E">
      <w:pPr>
        <w:jc w:val="both"/>
        <w:rPr>
          <w:rFonts w:cstheme="minorHAnsi"/>
          <w:b/>
          <w:color w:val="FF0000"/>
        </w:rPr>
      </w:pPr>
      <w:r w:rsidRPr="00FA6AF5">
        <w:rPr>
          <w:rFonts w:cstheme="minorHAnsi"/>
          <w:b/>
          <w:color w:val="FF0000"/>
        </w:rPr>
        <w:t>General Instructions (remove these instructions and any material you do not need)</w:t>
      </w:r>
    </w:p>
    <w:p w14:paraId="7E92A139" w14:textId="1F863E61" w:rsidR="00DC1F7E" w:rsidRPr="00FA6AF5" w:rsidRDefault="00DC1F7E" w:rsidP="00DC1F7E">
      <w:pPr>
        <w:jc w:val="both"/>
        <w:rPr>
          <w:rFonts w:cstheme="minorHAnsi"/>
          <w:color w:val="FF0000"/>
        </w:rPr>
      </w:pPr>
      <w:r w:rsidRPr="00FA6AF5">
        <w:rPr>
          <w:rFonts w:cstheme="minorHAnsi"/>
          <w:color w:val="FF0000"/>
        </w:rPr>
        <w:t xml:space="preserve">When preparing </w:t>
      </w:r>
      <w:r>
        <w:rPr>
          <w:rFonts w:cstheme="minorHAnsi"/>
          <w:color w:val="FF0000"/>
        </w:rPr>
        <w:t xml:space="preserve">a </w:t>
      </w:r>
      <w:proofErr w:type="spellStart"/>
      <w:r>
        <w:rPr>
          <w:rFonts w:cstheme="minorHAnsi"/>
          <w:color w:val="FF0000"/>
        </w:rPr>
        <w:t>lis</w:t>
      </w:r>
      <w:proofErr w:type="spellEnd"/>
      <w:r>
        <w:rPr>
          <w:rFonts w:cstheme="minorHAnsi"/>
          <w:color w:val="FF0000"/>
        </w:rPr>
        <w:t xml:space="preserve"> of equipment</w:t>
      </w:r>
      <w:r w:rsidRPr="00FA6AF5">
        <w:rPr>
          <w:rFonts w:cstheme="minorHAnsi"/>
          <w:color w:val="FF0000"/>
        </w:rPr>
        <w:t xml:space="preserve"> for your proposal, first look for requirements by the funding agency—what information do they want; what format they want; etc. Include that information in the funding agency’s requested format or using a specific form identified in the program announcement or instructions for proposal development. For example, this type of information may be needed in the </w:t>
      </w:r>
      <w:r w:rsidRPr="00FA6AF5">
        <w:rPr>
          <w:rFonts w:cstheme="minorHAnsi"/>
          <w:i/>
          <w:color w:val="FF0000"/>
        </w:rPr>
        <w:t>NSF Facilities, Equipment and Other Resources</w:t>
      </w:r>
      <w:r w:rsidRPr="00FA6AF5">
        <w:rPr>
          <w:rFonts w:cstheme="minorHAnsi"/>
          <w:color w:val="FF0000"/>
        </w:rPr>
        <w:t xml:space="preserve"> document</w:t>
      </w:r>
      <w:r>
        <w:rPr>
          <w:rFonts w:cstheme="minorHAnsi"/>
          <w:color w:val="FF0000"/>
        </w:rPr>
        <w:t>.</w:t>
      </w:r>
      <w:r w:rsidRPr="00FA6AF5">
        <w:rPr>
          <w:rFonts w:cstheme="minorHAnsi"/>
          <w:color w:val="FF0000"/>
        </w:rPr>
        <w:t xml:space="preserve"> </w:t>
      </w:r>
    </w:p>
    <w:p w14:paraId="5A400BE1" w14:textId="77777777" w:rsidR="00DC1F7E" w:rsidRPr="00FA6AF5" w:rsidRDefault="00DC1F7E" w:rsidP="00DC1F7E">
      <w:pPr>
        <w:jc w:val="both"/>
        <w:rPr>
          <w:rFonts w:cstheme="minorHAnsi"/>
          <w:color w:val="FF0000"/>
        </w:rPr>
      </w:pPr>
    </w:p>
    <w:p w14:paraId="6614A076" w14:textId="46422BCA" w:rsidR="00DC1F7E" w:rsidRPr="00DC1F7E" w:rsidRDefault="00DC1F7E" w:rsidP="00DC1F7E">
      <w:pPr>
        <w:jc w:val="both"/>
        <w:rPr>
          <w:rFonts w:cstheme="minorHAnsi"/>
          <w:color w:val="FF0000"/>
          <w:u w:val="single"/>
        </w:rPr>
      </w:pPr>
      <w:r w:rsidRPr="00FA6AF5">
        <w:rPr>
          <w:rFonts w:cstheme="minorHAnsi"/>
          <w:color w:val="FF0000"/>
        </w:rPr>
        <w:t xml:space="preserve">The following </w:t>
      </w:r>
      <w:r>
        <w:rPr>
          <w:rFonts w:cstheme="minorHAnsi"/>
          <w:color w:val="FF0000"/>
        </w:rPr>
        <w:t xml:space="preserve">examples were provided by several UCCS faculty members and illustrate the difference between </w:t>
      </w:r>
      <w:bookmarkStart w:id="0" w:name="_GoBack"/>
      <w:r w:rsidRPr="00DC1F7E">
        <w:rPr>
          <w:rFonts w:cstheme="minorHAnsi"/>
          <w:color w:val="FF0000"/>
          <w:u w:val="single"/>
        </w:rPr>
        <w:t xml:space="preserve">major and minor equipment. </w:t>
      </w:r>
    </w:p>
    <w:bookmarkEnd w:id="0"/>
    <w:p w14:paraId="405CB405" w14:textId="77777777" w:rsidR="00DC1F7E" w:rsidRPr="00FA6AF5" w:rsidRDefault="00DC1F7E" w:rsidP="00DC1F7E">
      <w:pPr>
        <w:jc w:val="both"/>
        <w:rPr>
          <w:rFonts w:cstheme="minorHAnsi"/>
          <w:color w:val="FF0000"/>
        </w:rPr>
      </w:pPr>
    </w:p>
    <w:p w14:paraId="54A1869B" w14:textId="77777777" w:rsidR="00DC1F7E" w:rsidRPr="0041117B" w:rsidRDefault="00DC1F7E" w:rsidP="00A140D0">
      <w:pPr>
        <w:widowControl w:val="0"/>
        <w:autoSpaceDE w:val="0"/>
        <w:autoSpaceDN w:val="0"/>
        <w:adjustRightInd w:val="0"/>
        <w:jc w:val="center"/>
        <w:rPr>
          <w:rFonts w:ascii="Times" w:hAnsi="Times" w:cs="Arial"/>
          <w:b/>
        </w:rPr>
      </w:pPr>
    </w:p>
    <w:p w14:paraId="5EB10723" w14:textId="77777777" w:rsidR="00A140D0" w:rsidRPr="0041117B" w:rsidRDefault="00A140D0" w:rsidP="00A140D0">
      <w:pPr>
        <w:widowControl w:val="0"/>
        <w:autoSpaceDE w:val="0"/>
        <w:autoSpaceDN w:val="0"/>
        <w:adjustRightInd w:val="0"/>
        <w:spacing w:line="120" w:lineRule="auto"/>
        <w:rPr>
          <w:rFonts w:ascii="Times" w:hAnsi="Times" w:cs="Arial"/>
          <w:b/>
        </w:rPr>
      </w:pPr>
    </w:p>
    <w:p w14:paraId="486BB1F1" w14:textId="0DA6ADD7" w:rsidR="00A140D0" w:rsidRPr="0041117B" w:rsidRDefault="00A140D0" w:rsidP="00A140D0">
      <w:pPr>
        <w:widowControl w:val="0"/>
        <w:autoSpaceDE w:val="0"/>
        <w:autoSpaceDN w:val="0"/>
        <w:adjustRightInd w:val="0"/>
        <w:rPr>
          <w:rFonts w:ascii="Times" w:hAnsi="Times" w:cs="Arial"/>
          <w:b/>
          <w:u w:val="single"/>
        </w:rPr>
      </w:pPr>
      <w:r w:rsidRPr="0041117B">
        <w:rPr>
          <w:rFonts w:ascii="Times" w:hAnsi="Times" w:cs="Arial"/>
          <w:b/>
          <w:u w:val="single"/>
        </w:rPr>
        <w:t xml:space="preserve">UCCS Research </w:t>
      </w:r>
      <w:r>
        <w:rPr>
          <w:rFonts w:ascii="Times" w:hAnsi="Times" w:cs="Arial"/>
          <w:b/>
          <w:u w:val="single"/>
        </w:rPr>
        <w:t>Equipment</w:t>
      </w:r>
      <w:r w:rsidR="005F7C85">
        <w:rPr>
          <w:rFonts w:ascii="Times" w:hAnsi="Times" w:cs="Arial"/>
          <w:b/>
          <w:u w:val="single"/>
        </w:rPr>
        <w:t xml:space="preserve"> in the Osborne Center for Science and Engineering </w:t>
      </w:r>
    </w:p>
    <w:p w14:paraId="0775631C" w14:textId="77777777" w:rsidR="005F7C85" w:rsidRDefault="005F7C85" w:rsidP="00A140D0">
      <w:pPr>
        <w:widowControl w:val="0"/>
        <w:autoSpaceDE w:val="0"/>
        <w:autoSpaceDN w:val="0"/>
        <w:adjustRightInd w:val="0"/>
        <w:rPr>
          <w:rFonts w:ascii="Times" w:hAnsi="Times" w:cs="Arial"/>
          <w:b/>
        </w:rPr>
      </w:pPr>
    </w:p>
    <w:p w14:paraId="2BD93860" w14:textId="60646B4D" w:rsidR="00A140D0" w:rsidRPr="0041117B" w:rsidRDefault="00A140D0" w:rsidP="00A140D0">
      <w:pPr>
        <w:widowControl w:val="0"/>
        <w:autoSpaceDE w:val="0"/>
        <w:autoSpaceDN w:val="0"/>
        <w:adjustRightInd w:val="0"/>
        <w:rPr>
          <w:rFonts w:ascii="Times" w:hAnsi="Times" w:cs="Arial"/>
          <w:b/>
        </w:rPr>
      </w:pPr>
      <w:r w:rsidRPr="0041117B">
        <w:rPr>
          <w:rFonts w:ascii="Times" w:hAnsi="Times" w:cs="Arial"/>
          <w:b/>
        </w:rPr>
        <w:t xml:space="preserve">PI Olesnicky Killian, </w:t>
      </w:r>
      <w:r w:rsidRPr="0041117B">
        <w:rPr>
          <w:rFonts w:ascii="Times" w:hAnsi="Times" w:cs="Arial"/>
          <w:b/>
          <w:bCs/>
        </w:rPr>
        <w:t>University of Colorado at Colorado Springs, Department of Biology</w:t>
      </w:r>
    </w:p>
    <w:p w14:paraId="000016B4" w14:textId="7ED6504F" w:rsidR="005F7C85" w:rsidRDefault="005F7C85" w:rsidP="00A140D0">
      <w:pPr>
        <w:pStyle w:val="Default"/>
        <w:rPr>
          <w:rFonts w:ascii="Times" w:hAnsi="Times" w:cs="Arial"/>
        </w:rPr>
      </w:pPr>
      <w:r>
        <w:rPr>
          <w:rFonts w:ascii="Times" w:hAnsi="Times" w:cs="Arial"/>
          <w:b/>
        </w:rPr>
        <w:t>Core and Minor Equipment:</w:t>
      </w:r>
      <w:r w:rsidR="00A140D0" w:rsidRPr="0041117B">
        <w:rPr>
          <w:rFonts w:ascii="Times" w:hAnsi="Times" w:cs="Arial"/>
        </w:rPr>
        <w:t xml:space="preserve"> </w:t>
      </w:r>
    </w:p>
    <w:p w14:paraId="4BEAE1F7" w14:textId="77777777" w:rsidR="005F7C85" w:rsidRDefault="00A140D0" w:rsidP="005F7C85">
      <w:pPr>
        <w:pStyle w:val="Default"/>
        <w:numPr>
          <w:ilvl w:val="0"/>
          <w:numId w:val="8"/>
        </w:numPr>
        <w:rPr>
          <w:rFonts w:ascii="Times" w:hAnsi="Times" w:cs="Arial"/>
        </w:rPr>
      </w:pPr>
      <w:r w:rsidRPr="0041117B">
        <w:rPr>
          <w:rFonts w:ascii="Times" w:hAnsi="Times" w:cs="Arial"/>
        </w:rPr>
        <w:t xml:space="preserve">4 stereomicroscopes, including a fluorescence stereoscope, with CO2 pads, for anesthetizing, dissecting and sorting </w:t>
      </w:r>
      <w:r w:rsidRPr="0041117B">
        <w:rPr>
          <w:rFonts w:ascii="Times" w:hAnsi="Times" w:cs="Arial"/>
          <w:i/>
        </w:rPr>
        <w:t>Drosophila.</w:t>
      </w:r>
      <w:r w:rsidRPr="0041117B">
        <w:rPr>
          <w:rFonts w:ascii="Times" w:hAnsi="Times" w:cs="Arial"/>
        </w:rPr>
        <w:t xml:space="preserve"> </w:t>
      </w:r>
    </w:p>
    <w:p w14:paraId="5953B11C" w14:textId="77777777" w:rsidR="005F7C85" w:rsidRDefault="00A140D0" w:rsidP="005F7C85">
      <w:pPr>
        <w:pStyle w:val="Default"/>
        <w:numPr>
          <w:ilvl w:val="0"/>
          <w:numId w:val="8"/>
        </w:numPr>
        <w:rPr>
          <w:rFonts w:ascii="Times" w:hAnsi="Times" w:cs="Arial"/>
        </w:rPr>
      </w:pPr>
      <w:r w:rsidRPr="0041117B">
        <w:rPr>
          <w:rFonts w:ascii="Times" w:hAnsi="Times" w:cs="Arial"/>
        </w:rPr>
        <w:t>4 incubators on 12</w:t>
      </w:r>
      <w:r>
        <w:rPr>
          <w:rFonts w:ascii="Times" w:hAnsi="Times" w:cs="Arial"/>
        </w:rPr>
        <w:t>-</w:t>
      </w:r>
      <w:r w:rsidRPr="0041117B">
        <w:rPr>
          <w:rFonts w:ascii="Times" w:hAnsi="Times" w:cs="Arial"/>
        </w:rPr>
        <w:t xml:space="preserve">hour light/dark cycles for housing </w:t>
      </w:r>
      <w:r w:rsidRPr="0041117B">
        <w:rPr>
          <w:rFonts w:ascii="Times" w:hAnsi="Times" w:cs="Arial"/>
          <w:i/>
        </w:rPr>
        <w:t>Drosophila</w:t>
      </w:r>
      <w:r w:rsidRPr="0041117B">
        <w:rPr>
          <w:rFonts w:ascii="Times" w:hAnsi="Times" w:cs="Arial"/>
        </w:rPr>
        <w:t xml:space="preserve">, one of which houses </w:t>
      </w:r>
      <w:r w:rsidRPr="0041117B">
        <w:rPr>
          <w:rFonts w:ascii="Times" w:hAnsi="Times" w:cs="Arial"/>
          <w:i/>
        </w:rPr>
        <w:t xml:space="preserve">Drosophila </w:t>
      </w:r>
      <w:r w:rsidRPr="0041117B">
        <w:rPr>
          <w:rFonts w:ascii="Times" w:hAnsi="Times" w:cs="Arial"/>
        </w:rPr>
        <w:t xml:space="preserve">activity monitors. </w:t>
      </w:r>
    </w:p>
    <w:p w14:paraId="2AD14B64" w14:textId="77777777" w:rsidR="005F7C85" w:rsidRDefault="00A140D0" w:rsidP="005F7C85">
      <w:pPr>
        <w:pStyle w:val="Default"/>
        <w:numPr>
          <w:ilvl w:val="0"/>
          <w:numId w:val="8"/>
        </w:numPr>
        <w:rPr>
          <w:rFonts w:ascii="Times" w:hAnsi="Times" w:cs="Arial"/>
        </w:rPr>
      </w:pPr>
      <w:r w:rsidRPr="0041117B">
        <w:rPr>
          <w:rFonts w:ascii="Times" w:hAnsi="Times" w:cs="Arial"/>
        </w:rPr>
        <w:t>-20</w:t>
      </w:r>
      <w:r w:rsidRPr="0041117B">
        <w:rPr>
          <w:rFonts w:ascii="Times" w:hAnsi="Times" w:cs="Arial"/>
          <w:b/>
        </w:rPr>
        <w:t>°</w:t>
      </w:r>
      <w:r w:rsidRPr="0041117B">
        <w:rPr>
          <w:rFonts w:ascii="Times" w:hAnsi="Times" w:cs="Arial"/>
        </w:rPr>
        <w:t>C freezer and a 4</w:t>
      </w:r>
      <w:r w:rsidRPr="0041117B">
        <w:rPr>
          <w:rFonts w:ascii="Times" w:hAnsi="Times" w:cs="Arial"/>
          <w:b/>
        </w:rPr>
        <w:t>°</w:t>
      </w:r>
      <w:r w:rsidRPr="0041117B">
        <w:rPr>
          <w:rFonts w:ascii="Times" w:hAnsi="Times" w:cs="Arial"/>
        </w:rPr>
        <w:t>C deli-style fridge with outlets for nutators and platform shakers.</w:t>
      </w:r>
    </w:p>
    <w:p w14:paraId="2B755B8D" w14:textId="054C2303" w:rsidR="00AB2AF7" w:rsidRDefault="005F7C85" w:rsidP="005F7C85">
      <w:pPr>
        <w:pStyle w:val="Default"/>
        <w:numPr>
          <w:ilvl w:val="0"/>
          <w:numId w:val="8"/>
        </w:numPr>
        <w:rPr>
          <w:rFonts w:ascii="Times" w:hAnsi="Times" w:cs="Arial"/>
        </w:rPr>
      </w:pPr>
      <w:r w:rsidRPr="005F7C85">
        <w:rPr>
          <w:rFonts w:ascii="Times" w:hAnsi="Times" w:cs="Arial"/>
        </w:rPr>
        <w:t>Mu</w:t>
      </w:r>
      <w:r w:rsidR="00A140D0" w:rsidRPr="005F7C85">
        <w:rPr>
          <w:rFonts w:ascii="Times" w:hAnsi="Times" w:cs="Arial"/>
        </w:rPr>
        <w:t xml:space="preserve">ltiple heat blocks, water baths, vortexes, </w:t>
      </w:r>
      <w:proofErr w:type="spellStart"/>
      <w:r w:rsidR="00A140D0" w:rsidRPr="005F7C85">
        <w:rPr>
          <w:rFonts w:ascii="Times" w:hAnsi="Times" w:cs="Arial"/>
        </w:rPr>
        <w:t>pipettemen</w:t>
      </w:r>
      <w:proofErr w:type="spellEnd"/>
      <w:r w:rsidR="00A140D0" w:rsidRPr="005F7C85">
        <w:rPr>
          <w:rFonts w:ascii="Times" w:hAnsi="Times" w:cs="Arial"/>
        </w:rPr>
        <w:t xml:space="preserve">, centrifuges, electrophoresis, immunoprecipitation and Western Blotting equipment as well as a Western Blotting Scanner. </w:t>
      </w:r>
    </w:p>
    <w:p w14:paraId="54E7E32F" w14:textId="77777777" w:rsidR="005F7C85" w:rsidRPr="005F7C85" w:rsidRDefault="005F7C85" w:rsidP="005F7C85">
      <w:pPr>
        <w:pStyle w:val="Default"/>
        <w:ind w:left="720"/>
        <w:rPr>
          <w:rFonts w:ascii="Times" w:hAnsi="Times" w:cs="Arial"/>
        </w:rPr>
      </w:pPr>
    </w:p>
    <w:p w14:paraId="1683462F" w14:textId="77777777" w:rsidR="00A140D0" w:rsidRPr="0041117B" w:rsidRDefault="00A140D0" w:rsidP="00A140D0">
      <w:pPr>
        <w:rPr>
          <w:rFonts w:ascii="Times" w:hAnsi="Times" w:cs="Arial"/>
          <w:b/>
        </w:rPr>
      </w:pPr>
      <w:r w:rsidRPr="0041117B">
        <w:rPr>
          <w:rFonts w:ascii="Times" w:hAnsi="Times" w:cs="Arial"/>
          <w:b/>
        </w:rPr>
        <w:t>Dr. Jeremy M. Bono</w:t>
      </w:r>
      <w:r w:rsidRPr="0041117B">
        <w:rPr>
          <w:rFonts w:ascii="Times" w:hAnsi="Times" w:cs="Arial"/>
          <w:b/>
          <w:bCs/>
        </w:rPr>
        <w:t xml:space="preserve"> at University of Colorado at Colorado Springs, Department of Biology</w:t>
      </w:r>
    </w:p>
    <w:p w14:paraId="306FC774" w14:textId="78BE4E9B" w:rsidR="005F7C85" w:rsidRDefault="005F7C85" w:rsidP="005F7C85">
      <w:pPr>
        <w:pStyle w:val="Default"/>
        <w:rPr>
          <w:rFonts w:ascii="Times" w:hAnsi="Times" w:cs="Arial"/>
        </w:rPr>
      </w:pPr>
      <w:r>
        <w:rPr>
          <w:rFonts w:ascii="Times" w:hAnsi="Times" w:cs="Arial"/>
          <w:b/>
        </w:rPr>
        <w:t>Core and Minor Equipment</w:t>
      </w:r>
      <w:r w:rsidR="00A140D0" w:rsidRPr="0041117B">
        <w:rPr>
          <w:rFonts w:ascii="Times" w:hAnsi="Times" w:cs="Arial"/>
          <w:b/>
        </w:rPr>
        <w:t>:</w:t>
      </w:r>
      <w:r w:rsidR="00A140D0" w:rsidRPr="0041117B">
        <w:rPr>
          <w:rFonts w:ascii="Times" w:hAnsi="Times" w:cs="Arial"/>
        </w:rPr>
        <w:t xml:space="preserve"> </w:t>
      </w:r>
    </w:p>
    <w:p w14:paraId="3A33AF48" w14:textId="77777777" w:rsidR="005F7C85" w:rsidRDefault="005F7C85" w:rsidP="005F7C85">
      <w:pPr>
        <w:pStyle w:val="Default"/>
        <w:numPr>
          <w:ilvl w:val="0"/>
          <w:numId w:val="7"/>
        </w:numPr>
        <w:rPr>
          <w:rFonts w:ascii="Times" w:hAnsi="Times" w:cs="Arial"/>
        </w:rPr>
      </w:pPr>
      <w:r>
        <w:rPr>
          <w:rFonts w:ascii="Times" w:hAnsi="Times" w:cs="Arial"/>
        </w:rPr>
        <w:t xml:space="preserve">2 </w:t>
      </w:r>
      <w:r w:rsidR="00A140D0" w:rsidRPr="0041117B">
        <w:rPr>
          <w:rFonts w:ascii="Times" w:hAnsi="Times" w:cs="Arial"/>
        </w:rPr>
        <w:t>thermocyclers, several centrifuges</w:t>
      </w:r>
    </w:p>
    <w:p w14:paraId="1AB9AB7A" w14:textId="332D2F9D" w:rsidR="005F7C85" w:rsidRDefault="005F7C85" w:rsidP="005F7C85">
      <w:pPr>
        <w:pStyle w:val="Default"/>
        <w:numPr>
          <w:ilvl w:val="0"/>
          <w:numId w:val="7"/>
        </w:numPr>
        <w:rPr>
          <w:rFonts w:ascii="Times" w:hAnsi="Times" w:cs="Arial"/>
        </w:rPr>
      </w:pPr>
      <w:r>
        <w:rPr>
          <w:rFonts w:ascii="Times" w:hAnsi="Times" w:cs="Arial"/>
        </w:rPr>
        <w:t>E</w:t>
      </w:r>
      <w:r w:rsidR="00A140D0" w:rsidRPr="0041117B">
        <w:rPr>
          <w:rFonts w:ascii="Times" w:hAnsi="Times" w:cs="Arial"/>
        </w:rPr>
        <w:t>quipment for gel electrophoresis</w:t>
      </w:r>
    </w:p>
    <w:p w14:paraId="0C36FD73" w14:textId="77777777" w:rsidR="005F7C85" w:rsidRDefault="00A140D0" w:rsidP="005F7C85">
      <w:pPr>
        <w:pStyle w:val="Default"/>
        <w:numPr>
          <w:ilvl w:val="0"/>
          <w:numId w:val="7"/>
        </w:numPr>
        <w:rPr>
          <w:rFonts w:ascii="Times" w:hAnsi="Times" w:cs="Arial"/>
        </w:rPr>
      </w:pPr>
      <w:r w:rsidRPr="0041117B">
        <w:rPr>
          <w:rFonts w:ascii="Times" w:hAnsi="Times" w:cs="Arial"/>
        </w:rPr>
        <w:t>-20</w:t>
      </w:r>
      <w:r w:rsidRPr="0041117B">
        <w:rPr>
          <w:rFonts w:ascii="Times" w:hAnsi="Times" w:cs="Arial"/>
        </w:rPr>
        <w:sym w:font="Symbol" w:char="F0B0"/>
      </w:r>
      <w:r w:rsidRPr="0041117B">
        <w:rPr>
          <w:rFonts w:ascii="Times" w:hAnsi="Times" w:cs="Arial"/>
        </w:rPr>
        <w:t>C freezer, 4</w:t>
      </w:r>
      <w:r w:rsidRPr="0041117B">
        <w:rPr>
          <w:rFonts w:ascii="Times" w:hAnsi="Times" w:cs="Arial"/>
          <w:b/>
          <w:bCs/>
        </w:rPr>
        <w:t>°</w:t>
      </w:r>
      <w:r w:rsidRPr="0041117B">
        <w:rPr>
          <w:rFonts w:ascii="Times" w:hAnsi="Times" w:cs="Arial"/>
        </w:rPr>
        <w:t xml:space="preserve">C  refrigerator, and a fume hood. </w:t>
      </w:r>
    </w:p>
    <w:p w14:paraId="33135940" w14:textId="77777777" w:rsidR="005F7C85" w:rsidRDefault="005F7C85" w:rsidP="005F7C85">
      <w:pPr>
        <w:pStyle w:val="Default"/>
        <w:numPr>
          <w:ilvl w:val="0"/>
          <w:numId w:val="7"/>
        </w:numPr>
        <w:rPr>
          <w:rFonts w:ascii="Times" w:hAnsi="Times" w:cs="Arial"/>
        </w:rPr>
      </w:pPr>
      <w:r w:rsidRPr="005F7C85">
        <w:rPr>
          <w:rFonts w:ascii="Times" w:hAnsi="Times" w:cs="Arial"/>
        </w:rPr>
        <w:t>D</w:t>
      </w:r>
      <w:r w:rsidR="00A140D0" w:rsidRPr="005F7C85">
        <w:rPr>
          <w:rFonts w:ascii="Times" w:hAnsi="Times" w:cs="Arial"/>
        </w:rPr>
        <w:t>issecting microscope equipped with imaging capabilities</w:t>
      </w:r>
    </w:p>
    <w:p w14:paraId="337DF529" w14:textId="28E049A1" w:rsidR="00A140D0" w:rsidRPr="005F7C85" w:rsidRDefault="005F7C85" w:rsidP="005F7C85">
      <w:pPr>
        <w:pStyle w:val="Default"/>
        <w:numPr>
          <w:ilvl w:val="0"/>
          <w:numId w:val="7"/>
        </w:numPr>
        <w:rPr>
          <w:rFonts w:ascii="Times" w:hAnsi="Times" w:cs="Arial"/>
        </w:rPr>
      </w:pPr>
      <w:r>
        <w:rPr>
          <w:rFonts w:ascii="Times" w:hAnsi="Times" w:cs="Arial"/>
        </w:rPr>
        <w:t>A</w:t>
      </w:r>
      <w:r w:rsidR="00A140D0" w:rsidRPr="005F7C85">
        <w:rPr>
          <w:rFonts w:ascii="Times" w:hAnsi="Times" w:cs="Arial"/>
        </w:rPr>
        <w:t>nesthesia station</w:t>
      </w:r>
    </w:p>
    <w:p w14:paraId="438A0C54" w14:textId="77777777" w:rsidR="005F7C85" w:rsidRPr="005F7C85" w:rsidRDefault="005F7C85" w:rsidP="005F7C85">
      <w:pPr>
        <w:pStyle w:val="Default"/>
        <w:ind w:left="720"/>
        <w:rPr>
          <w:rFonts w:ascii="Times" w:hAnsi="Times" w:cs="Arial"/>
          <w:b/>
        </w:rPr>
      </w:pPr>
    </w:p>
    <w:p w14:paraId="7734D33E" w14:textId="3B4E0D08" w:rsidR="00A140D0" w:rsidRPr="005F7C85" w:rsidRDefault="00A140D0" w:rsidP="005F7C85">
      <w:pPr>
        <w:pStyle w:val="Default"/>
        <w:rPr>
          <w:rFonts w:ascii="Times" w:hAnsi="Times" w:cs="Arial"/>
        </w:rPr>
      </w:pPr>
      <w:r w:rsidRPr="0041117B">
        <w:rPr>
          <w:rFonts w:ascii="Times" w:hAnsi="Times" w:cs="Arial"/>
          <w:b/>
        </w:rPr>
        <w:t xml:space="preserve">Dr. Meghan </w:t>
      </w:r>
      <w:proofErr w:type="spellStart"/>
      <w:r w:rsidRPr="0041117B">
        <w:rPr>
          <w:rFonts w:ascii="Times" w:hAnsi="Times" w:cs="Arial"/>
          <w:b/>
        </w:rPr>
        <w:t>Lybecker</w:t>
      </w:r>
      <w:proofErr w:type="spellEnd"/>
      <w:r w:rsidRPr="0041117B">
        <w:rPr>
          <w:rFonts w:ascii="Times" w:hAnsi="Times" w:cs="Arial"/>
          <w:b/>
        </w:rPr>
        <w:t xml:space="preserve"> </w:t>
      </w:r>
      <w:r w:rsidRPr="0041117B">
        <w:rPr>
          <w:rFonts w:ascii="Times" w:hAnsi="Times" w:cs="Arial"/>
          <w:b/>
          <w:bCs/>
        </w:rPr>
        <w:t>at University of Colorado at Colorado Springs, Department of Biology</w:t>
      </w:r>
      <w:r w:rsidR="005F7C85" w:rsidRPr="005F7C85">
        <w:rPr>
          <w:rFonts w:ascii="Times" w:hAnsi="Times" w:cs="Arial"/>
          <w:b/>
        </w:rPr>
        <w:t xml:space="preserve"> </w:t>
      </w:r>
      <w:r w:rsidR="005F7C85">
        <w:rPr>
          <w:rFonts w:ascii="Times" w:hAnsi="Times" w:cs="Arial"/>
          <w:b/>
        </w:rPr>
        <w:t>Core and Minor Equipment</w:t>
      </w:r>
      <w:r w:rsidR="005F7C85" w:rsidRPr="0041117B">
        <w:rPr>
          <w:rFonts w:ascii="Times" w:hAnsi="Times" w:cs="Arial"/>
          <w:b/>
        </w:rPr>
        <w:t>:</w:t>
      </w:r>
      <w:r w:rsidR="005F7C85" w:rsidRPr="0041117B">
        <w:rPr>
          <w:rFonts w:ascii="Times" w:hAnsi="Times" w:cs="Arial"/>
        </w:rPr>
        <w:t xml:space="preserve"> </w:t>
      </w:r>
    </w:p>
    <w:p w14:paraId="568F745B" w14:textId="77777777" w:rsidR="005F7C85" w:rsidRDefault="00A140D0" w:rsidP="005F7C85">
      <w:pPr>
        <w:pStyle w:val="DataField11pt"/>
        <w:numPr>
          <w:ilvl w:val="0"/>
          <w:numId w:val="6"/>
        </w:numPr>
        <w:spacing w:line="240" w:lineRule="auto"/>
        <w:jc w:val="both"/>
        <w:rPr>
          <w:rFonts w:ascii="Times" w:hAnsi="Times" w:cs="Arial"/>
          <w:sz w:val="24"/>
          <w:szCs w:val="24"/>
        </w:rPr>
      </w:pPr>
      <w:r w:rsidRPr="0041117B">
        <w:rPr>
          <w:rFonts w:ascii="Times" w:hAnsi="Times" w:cs="Arial"/>
          <w:sz w:val="24"/>
          <w:szCs w:val="24"/>
        </w:rPr>
        <w:t>4°C refrigerator, -20°C freezer</w:t>
      </w:r>
    </w:p>
    <w:p w14:paraId="7A3756B6" w14:textId="77777777" w:rsidR="005F7C85" w:rsidRDefault="00A140D0" w:rsidP="005F7C85">
      <w:pPr>
        <w:pStyle w:val="DataField11pt"/>
        <w:numPr>
          <w:ilvl w:val="0"/>
          <w:numId w:val="6"/>
        </w:numPr>
        <w:spacing w:line="240" w:lineRule="auto"/>
        <w:jc w:val="both"/>
        <w:rPr>
          <w:rFonts w:ascii="Times" w:hAnsi="Times" w:cs="Arial"/>
          <w:sz w:val="24"/>
          <w:szCs w:val="24"/>
        </w:rPr>
      </w:pPr>
      <w:r w:rsidRPr="0041117B">
        <w:rPr>
          <w:rFonts w:ascii="Times" w:hAnsi="Times" w:cs="Arial"/>
          <w:sz w:val="24"/>
          <w:szCs w:val="24"/>
        </w:rPr>
        <w:t>CO2 incubators, two heating and cooling incubators, multiple refrigerated centrifuges, dry cooling and heating blocks</w:t>
      </w:r>
    </w:p>
    <w:p w14:paraId="0EE3ECA4" w14:textId="09AD4943" w:rsidR="005F7C85" w:rsidRDefault="005F7C85" w:rsidP="005F7C85">
      <w:pPr>
        <w:pStyle w:val="DataField11pt"/>
        <w:numPr>
          <w:ilvl w:val="0"/>
          <w:numId w:val="6"/>
        </w:numPr>
        <w:spacing w:line="240" w:lineRule="auto"/>
        <w:jc w:val="both"/>
        <w:rPr>
          <w:rFonts w:ascii="Times" w:hAnsi="Times" w:cs="Arial"/>
          <w:sz w:val="24"/>
          <w:szCs w:val="24"/>
        </w:rPr>
      </w:pPr>
      <w:r w:rsidRPr="0041117B">
        <w:rPr>
          <w:rFonts w:ascii="Times" w:hAnsi="Times" w:cs="Arial"/>
          <w:sz w:val="24"/>
          <w:szCs w:val="24"/>
        </w:rPr>
        <w:t>T</w:t>
      </w:r>
      <w:r w:rsidR="00A140D0" w:rsidRPr="0041117B">
        <w:rPr>
          <w:rFonts w:ascii="Times" w:hAnsi="Times" w:cs="Arial"/>
          <w:sz w:val="24"/>
          <w:szCs w:val="24"/>
        </w:rPr>
        <w:t>hermomixer</w:t>
      </w:r>
    </w:p>
    <w:p w14:paraId="13FAA3BB" w14:textId="1CC2AB3A" w:rsidR="005F7C85" w:rsidRDefault="00A140D0" w:rsidP="005F7C85">
      <w:pPr>
        <w:pStyle w:val="DataField11pt"/>
        <w:numPr>
          <w:ilvl w:val="0"/>
          <w:numId w:val="6"/>
        </w:numPr>
        <w:spacing w:line="240" w:lineRule="auto"/>
        <w:jc w:val="both"/>
        <w:rPr>
          <w:rFonts w:ascii="Times" w:hAnsi="Times" w:cs="Arial"/>
          <w:sz w:val="24"/>
          <w:szCs w:val="24"/>
        </w:rPr>
      </w:pPr>
      <w:r w:rsidRPr="0041117B">
        <w:rPr>
          <w:rFonts w:ascii="Times" w:hAnsi="Times" w:cs="Arial"/>
          <w:sz w:val="24"/>
          <w:szCs w:val="24"/>
        </w:rPr>
        <w:t>Agilent Bioanalyzer</w:t>
      </w:r>
    </w:p>
    <w:p w14:paraId="12AC6FF5" w14:textId="77777777" w:rsidR="005F7C85" w:rsidRDefault="00A140D0" w:rsidP="005F7C85">
      <w:pPr>
        <w:pStyle w:val="DataField11pt"/>
        <w:numPr>
          <w:ilvl w:val="0"/>
          <w:numId w:val="6"/>
        </w:numPr>
        <w:spacing w:line="240" w:lineRule="auto"/>
        <w:jc w:val="both"/>
        <w:rPr>
          <w:rFonts w:ascii="Times" w:hAnsi="Times" w:cs="Arial"/>
          <w:sz w:val="24"/>
          <w:szCs w:val="24"/>
        </w:rPr>
      </w:pPr>
      <w:r w:rsidRPr="0041117B">
        <w:rPr>
          <w:rFonts w:ascii="Times" w:hAnsi="Times" w:cs="Arial"/>
          <w:sz w:val="24"/>
          <w:szCs w:val="24"/>
        </w:rPr>
        <w:t>Qubit flourometer</w:t>
      </w:r>
    </w:p>
    <w:p w14:paraId="6F53A905" w14:textId="55699213" w:rsidR="005F7C85" w:rsidRDefault="00A140D0" w:rsidP="005F7C85">
      <w:pPr>
        <w:pStyle w:val="DataField11pt"/>
        <w:numPr>
          <w:ilvl w:val="0"/>
          <w:numId w:val="6"/>
        </w:numPr>
        <w:spacing w:line="240" w:lineRule="auto"/>
        <w:jc w:val="both"/>
        <w:rPr>
          <w:rFonts w:ascii="Times" w:hAnsi="Times" w:cs="Arial"/>
          <w:sz w:val="24"/>
          <w:szCs w:val="24"/>
        </w:rPr>
      </w:pPr>
      <w:r w:rsidRPr="0041117B">
        <w:rPr>
          <w:rFonts w:ascii="Times" w:hAnsi="Times" w:cs="Arial"/>
          <w:sz w:val="24"/>
          <w:szCs w:val="24"/>
        </w:rPr>
        <w:t>ABI thermocycler</w:t>
      </w:r>
    </w:p>
    <w:p w14:paraId="38384B36" w14:textId="2CEFF2D2" w:rsidR="00A140D0" w:rsidRDefault="005F7C85" w:rsidP="00A140D0">
      <w:pPr>
        <w:pStyle w:val="DataField11pt"/>
        <w:numPr>
          <w:ilvl w:val="0"/>
          <w:numId w:val="6"/>
        </w:numPr>
        <w:spacing w:line="240" w:lineRule="auto"/>
        <w:jc w:val="both"/>
        <w:rPr>
          <w:rFonts w:ascii="Times" w:hAnsi="Times" w:cs="Arial"/>
          <w:sz w:val="24"/>
          <w:szCs w:val="24"/>
        </w:rPr>
      </w:pPr>
      <w:r>
        <w:rPr>
          <w:rFonts w:ascii="Times" w:hAnsi="Times" w:cs="Arial"/>
          <w:sz w:val="24"/>
          <w:szCs w:val="24"/>
        </w:rPr>
        <w:t>E</w:t>
      </w:r>
      <w:r w:rsidR="00A140D0" w:rsidRPr="0041117B">
        <w:rPr>
          <w:rFonts w:ascii="Times" w:hAnsi="Times" w:cs="Arial"/>
          <w:sz w:val="24"/>
          <w:szCs w:val="24"/>
        </w:rPr>
        <w:t xml:space="preserve">quipment required for vertical and horizontal gel electrophoresis, electroblotting, and dot-blotting. </w:t>
      </w:r>
    </w:p>
    <w:p w14:paraId="0C433397" w14:textId="77777777" w:rsidR="005F7C85" w:rsidRPr="005F7C85" w:rsidRDefault="005F7C85" w:rsidP="005F7C85">
      <w:pPr>
        <w:pStyle w:val="DataField11pt"/>
        <w:spacing w:line="240" w:lineRule="auto"/>
        <w:ind w:left="720"/>
        <w:jc w:val="both"/>
        <w:rPr>
          <w:rFonts w:ascii="Times" w:hAnsi="Times" w:cs="Arial"/>
          <w:sz w:val="24"/>
          <w:szCs w:val="24"/>
        </w:rPr>
      </w:pPr>
    </w:p>
    <w:p w14:paraId="62AA2DFB" w14:textId="14CBB4D2" w:rsidR="00A140D0" w:rsidRPr="0041117B" w:rsidRDefault="00A140D0" w:rsidP="00A140D0">
      <w:pPr>
        <w:rPr>
          <w:rFonts w:ascii="Times" w:hAnsi="Times" w:cs="Arial"/>
          <w:b/>
          <w:bCs/>
        </w:rPr>
      </w:pPr>
      <w:r w:rsidRPr="0041117B">
        <w:rPr>
          <w:rFonts w:ascii="Times" w:hAnsi="Times" w:cs="Arial"/>
          <w:b/>
          <w:bCs/>
        </w:rPr>
        <w:lastRenderedPageBreak/>
        <w:t xml:space="preserve">Dr. Andrew </w:t>
      </w:r>
      <w:proofErr w:type="spellStart"/>
      <w:r w:rsidRPr="0041117B">
        <w:rPr>
          <w:rFonts w:ascii="Times" w:hAnsi="Times" w:cs="Arial"/>
          <w:b/>
          <w:bCs/>
        </w:rPr>
        <w:t>Subudhi</w:t>
      </w:r>
      <w:proofErr w:type="spellEnd"/>
      <w:r w:rsidRPr="0041117B">
        <w:rPr>
          <w:rFonts w:ascii="Times" w:hAnsi="Times" w:cs="Arial"/>
          <w:b/>
          <w:bCs/>
        </w:rPr>
        <w:t xml:space="preserve"> at University of Colorado at Colorado Springs, </w:t>
      </w:r>
      <w:r w:rsidR="005F7C85">
        <w:rPr>
          <w:rFonts w:ascii="Times" w:hAnsi="Times" w:cs="Arial"/>
          <w:b/>
          <w:bCs/>
        </w:rPr>
        <w:t xml:space="preserve">Department of Biology Core and Minor Equipment: </w:t>
      </w:r>
    </w:p>
    <w:p w14:paraId="35B2EE72" w14:textId="77777777" w:rsidR="00A140D0" w:rsidRPr="0041117B" w:rsidRDefault="00A140D0" w:rsidP="00A140D0">
      <w:pPr>
        <w:pStyle w:val="BodyText"/>
        <w:spacing w:before="1" w:line="240" w:lineRule="auto"/>
        <w:ind w:left="480" w:right="115" w:firstLine="0"/>
        <w:jc w:val="both"/>
        <w:rPr>
          <w:rFonts w:ascii="Times" w:hAnsi="Times" w:cs="Arial"/>
        </w:rPr>
      </w:pPr>
    </w:p>
    <w:p w14:paraId="4154F78B" w14:textId="77777777" w:rsidR="00A140D0" w:rsidRPr="0041117B" w:rsidRDefault="00A140D0" w:rsidP="00A140D0">
      <w:pPr>
        <w:ind w:left="120"/>
        <w:jc w:val="both"/>
        <w:rPr>
          <w:rFonts w:ascii="Times" w:hAnsi="Times" w:cs="Arial"/>
        </w:rPr>
      </w:pPr>
      <w:r w:rsidRPr="0041117B">
        <w:rPr>
          <w:rFonts w:ascii="Times" w:hAnsi="Times" w:cs="Arial"/>
          <w:b/>
          <w:i/>
        </w:rPr>
        <w:t xml:space="preserve">Core Equipment </w:t>
      </w:r>
      <w:r w:rsidRPr="0041117B">
        <w:rPr>
          <w:rFonts w:ascii="Times" w:hAnsi="Times" w:cs="Arial"/>
        </w:rPr>
        <w:t>includes:</w:t>
      </w:r>
    </w:p>
    <w:p w14:paraId="73A956AD" w14:textId="77777777" w:rsidR="00A140D0" w:rsidRPr="0041117B" w:rsidRDefault="00A140D0" w:rsidP="00A140D0">
      <w:pPr>
        <w:pStyle w:val="ListParagraph"/>
        <w:widowControl w:val="0"/>
        <w:numPr>
          <w:ilvl w:val="0"/>
          <w:numId w:val="2"/>
        </w:numPr>
        <w:tabs>
          <w:tab w:val="left" w:pos="840"/>
        </w:tabs>
        <w:autoSpaceDE w:val="0"/>
        <w:autoSpaceDN w:val="0"/>
        <w:spacing w:before="1" w:line="275" w:lineRule="exact"/>
        <w:contextualSpacing w:val="0"/>
        <w:rPr>
          <w:rFonts w:ascii="Times" w:hAnsi="Times" w:cs="Arial"/>
          <w:szCs w:val="24"/>
        </w:rPr>
      </w:pPr>
      <w:r w:rsidRPr="0041117B">
        <w:rPr>
          <w:rFonts w:ascii="Times" w:hAnsi="Times" w:cs="Arial"/>
          <w:szCs w:val="24"/>
        </w:rPr>
        <w:t>Materials testing system for evaluating tensile strength of biological materials</w:t>
      </w:r>
    </w:p>
    <w:p w14:paraId="426F1A1E"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AMTI force plates (2) embedded in the floor to evaluate ground reaction forces</w:t>
      </w:r>
    </w:p>
    <w:p w14:paraId="3B49C0B3"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MGC Diagnostics Ultima CPX metabolic measurement systems (x2)</w:t>
      </w:r>
    </w:p>
    <w:p w14:paraId="177257AA"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 xml:space="preserve">Parvo Medics </w:t>
      </w:r>
      <w:proofErr w:type="spellStart"/>
      <w:r w:rsidRPr="0041117B">
        <w:rPr>
          <w:rFonts w:ascii="Times" w:hAnsi="Times" w:cs="Arial"/>
          <w:szCs w:val="24"/>
        </w:rPr>
        <w:t>TrueMax</w:t>
      </w:r>
      <w:proofErr w:type="spellEnd"/>
      <w:r w:rsidRPr="0041117B">
        <w:rPr>
          <w:rFonts w:ascii="Times" w:hAnsi="Times" w:cs="Arial"/>
          <w:szCs w:val="24"/>
        </w:rPr>
        <w:t xml:space="preserve"> metabolic measurement systems (x2)</w:t>
      </w:r>
    </w:p>
    <w:p w14:paraId="1899D6EC"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16 channel electromyography system for evaluating muscle function</w:t>
      </w:r>
    </w:p>
    <w:p w14:paraId="60D6DE1F"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contextualSpacing w:val="0"/>
        <w:rPr>
          <w:rFonts w:ascii="Times" w:hAnsi="Times" w:cs="Arial"/>
          <w:szCs w:val="24"/>
        </w:rPr>
      </w:pPr>
      <w:proofErr w:type="spellStart"/>
      <w:r w:rsidRPr="0041117B">
        <w:rPr>
          <w:rFonts w:ascii="Times" w:hAnsi="Times" w:cs="Arial"/>
          <w:szCs w:val="24"/>
        </w:rPr>
        <w:t>Oxymon</w:t>
      </w:r>
      <w:proofErr w:type="spellEnd"/>
      <w:r w:rsidRPr="0041117B">
        <w:rPr>
          <w:rFonts w:ascii="Times" w:hAnsi="Times" w:cs="Arial"/>
          <w:szCs w:val="24"/>
        </w:rPr>
        <w:t xml:space="preserve"> </w:t>
      </w:r>
      <w:proofErr w:type="spellStart"/>
      <w:r w:rsidRPr="0041117B">
        <w:rPr>
          <w:rFonts w:ascii="Times" w:hAnsi="Times" w:cs="Arial"/>
          <w:szCs w:val="24"/>
        </w:rPr>
        <w:t>MkII</w:t>
      </w:r>
      <w:proofErr w:type="spellEnd"/>
      <w:r w:rsidRPr="0041117B">
        <w:rPr>
          <w:rFonts w:ascii="Times" w:hAnsi="Times" w:cs="Arial"/>
          <w:szCs w:val="24"/>
        </w:rPr>
        <w:t xml:space="preserve"> near infrared spectrometer for tissue oxygenation</w:t>
      </w:r>
      <w:r w:rsidRPr="0041117B">
        <w:rPr>
          <w:rFonts w:ascii="Times" w:hAnsi="Times" w:cs="Arial"/>
          <w:spacing w:val="-20"/>
          <w:szCs w:val="24"/>
        </w:rPr>
        <w:t xml:space="preserve"> </w:t>
      </w:r>
      <w:r w:rsidRPr="0041117B">
        <w:rPr>
          <w:rFonts w:ascii="Times" w:hAnsi="Times" w:cs="Arial"/>
          <w:szCs w:val="24"/>
        </w:rPr>
        <w:t>measurements.</w:t>
      </w:r>
    </w:p>
    <w:p w14:paraId="2E14228E" w14:textId="77777777" w:rsidR="00A140D0" w:rsidRPr="0041117B" w:rsidRDefault="00A140D0" w:rsidP="00A140D0">
      <w:pPr>
        <w:pStyle w:val="ListParagraph"/>
        <w:widowControl w:val="0"/>
        <w:numPr>
          <w:ilvl w:val="0"/>
          <w:numId w:val="2"/>
        </w:numPr>
        <w:tabs>
          <w:tab w:val="left" w:pos="840"/>
        </w:tabs>
        <w:autoSpaceDE w:val="0"/>
        <w:autoSpaceDN w:val="0"/>
        <w:spacing w:before="3" w:line="275" w:lineRule="exact"/>
        <w:contextualSpacing w:val="0"/>
        <w:rPr>
          <w:rFonts w:ascii="Times" w:hAnsi="Times" w:cs="Arial"/>
          <w:szCs w:val="24"/>
        </w:rPr>
      </w:pPr>
      <w:proofErr w:type="spellStart"/>
      <w:r w:rsidRPr="0041117B">
        <w:rPr>
          <w:rFonts w:ascii="Times" w:hAnsi="Times" w:cs="Arial"/>
          <w:szCs w:val="24"/>
        </w:rPr>
        <w:t>Oroboros</w:t>
      </w:r>
      <w:proofErr w:type="spellEnd"/>
      <w:r w:rsidRPr="0041117B">
        <w:rPr>
          <w:rFonts w:ascii="Times" w:hAnsi="Times" w:cs="Arial"/>
          <w:szCs w:val="24"/>
        </w:rPr>
        <w:t xml:space="preserve"> O2K high resolution respirometers for analysis of mitochondrial function (x2)</w:t>
      </w:r>
    </w:p>
    <w:p w14:paraId="557E6C83" w14:textId="77777777" w:rsidR="00A140D0" w:rsidRPr="0041117B" w:rsidRDefault="00A140D0" w:rsidP="00A140D0">
      <w:pPr>
        <w:pStyle w:val="ListParagraph"/>
        <w:widowControl w:val="0"/>
        <w:numPr>
          <w:ilvl w:val="0"/>
          <w:numId w:val="2"/>
        </w:numPr>
        <w:tabs>
          <w:tab w:val="left" w:pos="840"/>
        </w:tabs>
        <w:autoSpaceDE w:val="0"/>
        <w:autoSpaceDN w:val="0"/>
        <w:spacing w:before="3" w:line="275" w:lineRule="exact"/>
        <w:contextualSpacing w:val="0"/>
        <w:rPr>
          <w:rFonts w:ascii="Times" w:hAnsi="Times" w:cs="Arial"/>
          <w:szCs w:val="24"/>
        </w:rPr>
      </w:pPr>
      <w:proofErr w:type="spellStart"/>
      <w:r w:rsidRPr="0041117B">
        <w:rPr>
          <w:rFonts w:ascii="Times" w:hAnsi="Times" w:cs="Arial"/>
          <w:szCs w:val="24"/>
        </w:rPr>
        <w:t>Perimed</w:t>
      </w:r>
      <w:proofErr w:type="spellEnd"/>
      <w:r w:rsidRPr="0041117B">
        <w:rPr>
          <w:rFonts w:ascii="Times" w:hAnsi="Times" w:cs="Arial"/>
          <w:szCs w:val="24"/>
        </w:rPr>
        <w:t xml:space="preserve"> Laser Doppler for measurement of skin blood flow.</w:t>
      </w:r>
    </w:p>
    <w:p w14:paraId="6E15D001" w14:textId="77777777" w:rsidR="00A140D0" w:rsidRPr="0041117B" w:rsidRDefault="00A140D0" w:rsidP="00A140D0">
      <w:pPr>
        <w:pStyle w:val="ListParagraph"/>
        <w:widowControl w:val="0"/>
        <w:numPr>
          <w:ilvl w:val="0"/>
          <w:numId w:val="2"/>
        </w:numPr>
        <w:tabs>
          <w:tab w:val="left" w:pos="840"/>
        </w:tabs>
        <w:autoSpaceDE w:val="0"/>
        <w:autoSpaceDN w:val="0"/>
        <w:spacing w:before="3" w:line="275" w:lineRule="exact"/>
        <w:contextualSpacing w:val="0"/>
        <w:rPr>
          <w:rFonts w:ascii="Times" w:hAnsi="Times" w:cs="Arial"/>
          <w:szCs w:val="24"/>
        </w:rPr>
      </w:pPr>
      <w:r w:rsidRPr="0041117B">
        <w:rPr>
          <w:rFonts w:ascii="Times" w:hAnsi="Times" w:cs="Arial"/>
          <w:szCs w:val="24"/>
        </w:rPr>
        <w:t>Spencer ST3 transcranial Dopplers (4) for measurement of cerebral blood flow</w:t>
      </w:r>
      <w:r w:rsidRPr="0041117B">
        <w:rPr>
          <w:rFonts w:ascii="Times" w:hAnsi="Times" w:cs="Arial"/>
          <w:spacing w:val="-17"/>
          <w:szCs w:val="24"/>
        </w:rPr>
        <w:t xml:space="preserve"> </w:t>
      </w:r>
      <w:r w:rsidRPr="0041117B">
        <w:rPr>
          <w:rFonts w:ascii="Times" w:hAnsi="Times" w:cs="Arial"/>
          <w:szCs w:val="24"/>
        </w:rPr>
        <w:t>velocity.</w:t>
      </w:r>
    </w:p>
    <w:p w14:paraId="55D99E37"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DWL Transcranial Doppler for measurement of cerebral blood flow</w:t>
      </w:r>
      <w:r w:rsidRPr="0041117B">
        <w:rPr>
          <w:rFonts w:ascii="Times" w:hAnsi="Times" w:cs="Arial"/>
          <w:spacing w:val="-12"/>
          <w:szCs w:val="24"/>
        </w:rPr>
        <w:t xml:space="preserve"> </w:t>
      </w:r>
      <w:r w:rsidRPr="0041117B">
        <w:rPr>
          <w:rFonts w:ascii="Times" w:hAnsi="Times" w:cs="Arial"/>
          <w:szCs w:val="24"/>
        </w:rPr>
        <w:t>velocity.</w:t>
      </w:r>
    </w:p>
    <w:p w14:paraId="18977488" w14:textId="77777777" w:rsidR="00A140D0" w:rsidRPr="0041117B" w:rsidRDefault="00A140D0" w:rsidP="00A140D0">
      <w:pPr>
        <w:pStyle w:val="ListParagraph"/>
        <w:widowControl w:val="0"/>
        <w:numPr>
          <w:ilvl w:val="0"/>
          <w:numId w:val="2"/>
        </w:numPr>
        <w:tabs>
          <w:tab w:val="left" w:pos="840"/>
        </w:tabs>
        <w:autoSpaceDE w:val="0"/>
        <w:autoSpaceDN w:val="0"/>
        <w:spacing w:before="2" w:line="275" w:lineRule="exact"/>
        <w:contextualSpacing w:val="0"/>
        <w:rPr>
          <w:rFonts w:ascii="Times" w:hAnsi="Times" w:cs="Arial"/>
          <w:szCs w:val="24"/>
        </w:rPr>
      </w:pPr>
      <w:r w:rsidRPr="0041117B">
        <w:rPr>
          <w:rFonts w:ascii="Times" w:hAnsi="Times" w:cs="Arial"/>
          <w:szCs w:val="24"/>
        </w:rPr>
        <w:t>GE Vivid e diagnostic ultrasound for monitoring vascular blood flow and cardiac</w:t>
      </w:r>
      <w:r w:rsidRPr="0041117B">
        <w:rPr>
          <w:rFonts w:ascii="Times" w:hAnsi="Times" w:cs="Arial"/>
          <w:spacing w:val="-18"/>
          <w:szCs w:val="24"/>
        </w:rPr>
        <w:t xml:space="preserve"> </w:t>
      </w:r>
      <w:r w:rsidRPr="0041117B">
        <w:rPr>
          <w:rFonts w:ascii="Times" w:hAnsi="Times" w:cs="Arial"/>
          <w:szCs w:val="24"/>
        </w:rPr>
        <w:t>output.</w:t>
      </w:r>
    </w:p>
    <w:p w14:paraId="055E4300"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Nexfin HD finger plethysmographs (4) for beat-by-beat blood pressure and cardiac output</w:t>
      </w:r>
      <w:r w:rsidRPr="0041117B">
        <w:rPr>
          <w:rFonts w:ascii="Times" w:hAnsi="Times" w:cs="Arial"/>
          <w:spacing w:val="-8"/>
          <w:szCs w:val="24"/>
        </w:rPr>
        <w:t xml:space="preserve"> </w:t>
      </w:r>
      <w:r w:rsidRPr="0041117B">
        <w:rPr>
          <w:rFonts w:ascii="Times" w:hAnsi="Times" w:cs="Arial"/>
          <w:szCs w:val="24"/>
        </w:rPr>
        <w:t>measurements.</w:t>
      </w:r>
    </w:p>
    <w:p w14:paraId="0C3D1651" w14:textId="77777777" w:rsidR="00A140D0" w:rsidRPr="0041117B" w:rsidRDefault="00A140D0" w:rsidP="00A140D0">
      <w:pPr>
        <w:pStyle w:val="ListParagraph"/>
        <w:widowControl w:val="0"/>
        <w:numPr>
          <w:ilvl w:val="0"/>
          <w:numId w:val="2"/>
        </w:numPr>
        <w:tabs>
          <w:tab w:val="left" w:pos="840"/>
        </w:tabs>
        <w:autoSpaceDE w:val="0"/>
        <w:autoSpaceDN w:val="0"/>
        <w:spacing w:before="3" w:line="275" w:lineRule="exact"/>
        <w:contextualSpacing w:val="0"/>
        <w:rPr>
          <w:rFonts w:ascii="Times" w:hAnsi="Times" w:cs="Arial"/>
          <w:szCs w:val="24"/>
        </w:rPr>
      </w:pPr>
      <w:r w:rsidRPr="0041117B">
        <w:rPr>
          <w:rFonts w:ascii="Times" w:hAnsi="Times" w:cs="Arial"/>
          <w:szCs w:val="24"/>
        </w:rPr>
        <w:t xml:space="preserve">Colin 7000 </w:t>
      </w:r>
      <w:proofErr w:type="spellStart"/>
      <w:r w:rsidRPr="0041117B">
        <w:rPr>
          <w:rFonts w:ascii="Times" w:hAnsi="Times" w:cs="Arial"/>
          <w:szCs w:val="24"/>
        </w:rPr>
        <w:t>tonometers</w:t>
      </w:r>
      <w:proofErr w:type="spellEnd"/>
      <w:r w:rsidRPr="0041117B">
        <w:rPr>
          <w:rFonts w:ascii="Times" w:hAnsi="Times" w:cs="Arial"/>
          <w:szCs w:val="24"/>
        </w:rPr>
        <w:t xml:space="preserve"> (2) for beat-by-beat blood pressure monitoring</w:t>
      </w:r>
      <w:r w:rsidRPr="0041117B">
        <w:rPr>
          <w:rFonts w:ascii="Times" w:hAnsi="Times" w:cs="Arial"/>
          <w:spacing w:val="-2"/>
          <w:szCs w:val="24"/>
        </w:rPr>
        <w:t xml:space="preserve"> </w:t>
      </w:r>
      <w:r w:rsidRPr="0041117B">
        <w:rPr>
          <w:rFonts w:ascii="Times" w:hAnsi="Times" w:cs="Arial"/>
          <w:szCs w:val="24"/>
        </w:rPr>
        <w:t>(x2)</w:t>
      </w:r>
    </w:p>
    <w:p w14:paraId="1E8DE790"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ind w:left="839"/>
        <w:contextualSpacing w:val="0"/>
        <w:rPr>
          <w:rFonts w:ascii="Times" w:hAnsi="Times" w:cs="Arial"/>
          <w:szCs w:val="24"/>
        </w:rPr>
      </w:pPr>
      <w:proofErr w:type="spellStart"/>
      <w:r w:rsidRPr="0041117B">
        <w:rPr>
          <w:rFonts w:ascii="Times" w:hAnsi="Times" w:cs="Arial"/>
          <w:szCs w:val="24"/>
        </w:rPr>
        <w:t>Oxigraf</w:t>
      </w:r>
      <w:proofErr w:type="spellEnd"/>
      <w:r w:rsidRPr="0041117B">
        <w:rPr>
          <w:rFonts w:ascii="Times" w:hAnsi="Times" w:cs="Arial"/>
          <w:szCs w:val="24"/>
        </w:rPr>
        <w:t xml:space="preserve"> O2cap oxygen and carbon dioxide analyzers for metabolic measurements</w:t>
      </w:r>
      <w:r w:rsidRPr="0041117B">
        <w:rPr>
          <w:rFonts w:ascii="Times" w:hAnsi="Times" w:cs="Arial"/>
          <w:spacing w:val="-15"/>
          <w:szCs w:val="24"/>
        </w:rPr>
        <w:t xml:space="preserve"> </w:t>
      </w:r>
      <w:r w:rsidRPr="0041117B">
        <w:rPr>
          <w:rFonts w:ascii="Times" w:hAnsi="Times" w:cs="Arial"/>
          <w:szCs w:val="24"/>
        </w:rPr>
        <w:t>(x2).</w:t>
      </w:r>
    </w:p>
    <w:p w14:paraId="44F93363" w14:textId="77777777" w:rsidR="00A140D0" w:rsidRPr="0041117B" w:rsidRDefault="00A140D0" w:rsidP="00A140D0">
      <w:pPr>
        <w:pStyle w:val="ListParagraph"/>
        <w:widowControl w:val="0"/>
        <w:numPr>
          <w:ilvl w:val="0"/>
          <w:numId w:val="2"/>
        </w:numPr>
        <w:tabs>
          <w:tab w:val="left" w:pos="840"/>
        </w:tabs>
        <w:autoSpaceDE w:val="0"/>
        <w:autoSpaceDN w:val="0"/>
        <w:spacing w:before="3" w:line="275" w:lineRule="exact"/>
        <w:ind w:left="839"/>
        <w:contextualSpacing w:val="0"/>
        <w:rPr>
          <w:rFonts w:ascii="Times" w:hAnsi="Times" w:cs="Arial"/>
          <w:szCs w:val="24"/>
        </w:rPr>
      </w:pPr>
      <w:proofErr w:type="spellStart"/>
      <w:r w:rsidRPr="0041117B">
        <w:rPr>
          <w:rFonts w:ascii="Times" w:hAnsi="Times" w:cs="Arial"/>
          <w:szCs w:val="24"/>
        </w:rPr>
        <w:t>Powerlab</w:t>
      </w:r>
      <w:proofErr w:type="spellEnd"/>
      <w:r w:rsidRPr="0041117B">
        <w:rPr>
          <w:rFonts w:ascii="Times" w:hAnsi="Times" w:cs="Arial"/>
          <w:szCs w:val="24"/>
        </w:rPr>
        <w:t xml:space="preserve"> 16/30 data acquisition</w:t>
      </w:r>
      <w:r w:rsidRPr="0041117B">
        <w:rPr>
          <w:rFonts w:ascii="Times" w:hAnsi="Times" w:cs="Arial"/>
          <w:spacing w:val="-18"/>
          <w:szCs w:val="24"/>
        </w:rPr>
        <w:t xml:space="preserve"> </w:t>
      </w:r>
      <w:r w:rsidRPr="0041117B">
        <w:rPr>
          <w:rFonts w:ascii="Times" w:hAnsi="Times" w:cs="Arial"/>
          <w:szCs w:val="24"/>
        </w:rPr>
        <w:t>systems (x2).</w:t>
      </w:r>
    </w:p>
    <w:p w14:paraId="27354006"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ind w:left="839"/>
        <w:contextualSpacing w:val="0"/>
        <w:rPr>
          <w:rFonts w:ascii="Times" w:hAnsi="Times" w:cs="Arial"/>
          <w:szCs w:val="24"/>
        </w:rPr>
      </w:pPr>
      <w:proofErr w:type="spellStart"/>
      <w:r w:rsidRPr="0041117B">
        <w:rPr>
          <w:rFonts w:ascii="Times" w:hAnsi="Times" w:cs="Arial"/>
          <w:szCs w:val="24"/>
        </w:rPr>
        <w:t>Velotron</w:t>
      </w:r>
      <w:proofErr w:type="spellEnd"/>
      <w:r w:rsidRPr="0041117B">
        <w:rPr>
          <w:rFonts w:ascii="Times" w:hAnsi="Times" w:cs="Arial"/>
          <w:szCs w:val="24"/>
        </w:rPr>
        <w:t xml:space="preserve"> Elite cycle ergometers for time trial exercise</w:t>
      </w:r>
      <w:r w:rsidRPr="0041117B">
        <w:rPr>
          <w:rFonts w:ascii="Times" w:hAnsi="Times" w:cs="Arial"/>
          <w:spacing w:val="-13"/>
          <w:szCs w:val="24"/>
        </w:rPr>
        <w:t xml:space="preserve"> </w:t>
      </w:r>
      <w:r w:rsidRPr="0041117B">
        <w:rPr>
          <w:rFonts w:ascii="Times" w:hAnsi="Times" w:cs="Arial"/>
          <w:szCs w:val="24"/>
        </w:rPr>
        <w:t>testing (x8).</w:t>
      </w:r>
    </w:p>
    <w:p w14:paraId="40E5DE9A"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ind w:left="839"/>
        <w:contextualSpacing w:val="0"/>
        <w:rPr>
          <w:rFonts w:ascii="Times" w:hAnsi="Times" w:cs="Arial"/>
          <w:szCs w:val="24"/>
        </w:rPr>
      </w:pPr>
      <w:proofErr w:type="spellStart"/>
      <w:r w:rsidRPr="0041117B">
        <w:rPr>
          <w:rFonts w:ascii="Times" w:hAnsi="Times" w:cs="Arial"/>
          <w:szCs w:val="24"/>
        </w:rPr>
        <w:t>Trackmaster</w:t>
      </w:r>
      <w:proofErr w:type="spellEnd"/>
      <w:r w:rsidRPr="0041117B">
        <w:rPr>
          <w:rFonts w:ascii="Times" w:hAnsi="Times" w:cs="Arial"/>
          <w:szCs w:val="24"/>
        </w:rPr>
        <w:t xml:space="preserve"> treadmill with interfacing capabilities to both MGC and Parvo metabolic systems</w:t>
      </w:r>
    </w:p>
    <w:p w14:paraId="4D998B2B"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ind w:left="839"/>
        <w:contextualSpacing w:val="0"/>
        <w:rPr>
          <w:rFonts w:ascii="Times" w:hAnsi="Times" w:cs="Arial"/>
          <w:szCs w:val="24"/>
        </w:rPr>
      </w:pPr>
      <w:r w:rsidRPr="0041117B">
        <w:rPr>
          <w:rFonts w:ascii="Times" w:hAnsi="Times" w:cs="Arial"/>
          <w:szCs w:val="24"/>
        </w:rPr>
        <w:t xml:space="preserve">Standard Industries force treadmill. </w:t>
      </w:r>
    </w:p>
    <w:p w14:paraId="167CC691"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ind w:left="839"/>
        <w:contextualSpacing w:val="0"/>
        <w:rPr>
          <w:rFonts w:ascii="Times" w:hAnsi="Times" w:cs="Arial"/>
          <w:szCs w:val="24"/>
        </w:rPr>
      </w:pPr>
      <w:r w:rsidRPr="0041117B">
        <w:rPr>
          <w:rFonts w:ascii="Times" w:hAnsi="Times" w:cs="Arial"/>
          <w:szCs w:val="24"/>
        </w:rPr>
        <w:t>Altitude Control Technologies hypoxic gas generator.</w:t>
      </w:r>
    </w:p>
    <w:p w14:paraId="4BDA6943" w14:textId="77777777" w:rsidR="00A140D0" w:rsidRPr="0041117B" w:rsidRDefault="00A140D0" w:rsidP="00A140D0">
      <w:pPr>
        <w:pStyle w:val="ListParagraph"/>
        <w:widowControl w:val="0"/>
        <w:numPr>
          <w:ilvl w:val="0"/>
          <w:numId w:val="2"/>
        </w:numPr>
        <w:tabs>
          <w:tab w:val="left" w:pos="840"/>
        </w:tabs>
        <w:autoSpaceDE w:val="0"/>
        <w:autoSpaceDN w:val="0"/>
        <w:spacing w:line="275" w:lineRule="exact"/>
        <w:ind w:left="839"/>
        <w:contextualSpacing w:val="0"/>
        <w:rPr>
          <w:rFonts w:ascii="Times" w:hAnsi="Times" w:cs="Arial"/>
          <w:szCs w:val="24"/>
        </w:rPr>
      </w:pPr>
      <w:r w:rsidRPr="0041117B">
        <w:rPr>
          <w:rFonts w:ascii="Times" w:hAnsi="Times" w:cs="Arial"/>
          <w:szCs w:val="24"/>
        </w:rPr>
        <w:t>Lower body negative pressure box for simulating cardiovascular strain.</w:t>
      </w:r>
    </w:p>
    <w:p w14:paraId="15051F36" w14:textId="77777777" w:rsidR="00A140D0" w:rsidRPr="0041117B" w:rsidRDefault="00A140D0" w:rsidP="00A140D0">
      <w:pPr>
        <w:pStyle w:val="BodyText"/>
        <w:spacing w:before="2" w:line="240" w:lineRule="auto"/>
        <w:ind w:left="0" w:firstLine="0"/>
        <w:rPr>
          <w:rFonts w:ascii="Times" w:hAnsi="Times" w:cs="Arial"/>
        </w:rPr>
      </w:pPr>
    </w:p>
    <w:p w14:paraId="008B155D" w14:textId="77777777" w:rsidR="00A140D0" w:rsidRPr="0041117B" w:rsidRDefault="00A140D0" w:rsidP="00A140D0">
      <w:pPr>
        <w:pStyle w:val="BodyText"/>
        <w:spacing w:line="237" w:lineRule="auto"/>
        <w:ind w:left="119" w:right="116" w:firstLine="0"/>
        <w:jc w:val="both"/>
        <w:rPr>
          <w:rFonts w:ascii="Times" w:hAnsi="Times" w:cs="Arial"/>
        </w:rPr>
      </w:pPr>
      <w:r w:rsidRPr="0041117B">
        <w:rPr>
          <w:rFonts w:ascii="Times" w:hAnsi="Times" w:cs="Arial"/>
          <w:b/>
          <w:i/>
        </w:rPr>
        <w:t xml:space="preserve">Minor equipment </w:t>
      </w:r>
      <w:proofErr w:type="spellStart"/>
      <w:r w:rsidRPr="0041117B">
        <w:rPr>
          <w:rFonts w:ascii="Times" w:hAnsi="Times" w:cs="Arial"/>
        </w:rPr>
        <w:t>Nellcor</w:t>
      </w:r>
      <w:proofErr w:type="spellEnd"/>
      <w:r w:rsidRPr="0041117B">
        <w:rPr>
          <w:rFonts w:ascii="Times" w:hAnsi="Times" w:cs="Arial"/>
        </w:rPr>
        <w:t xml:space="preserve"> N-200 (measures oxyhemoglobin saturation in the peripheral circulation (x2)), Masimo Rad 8 (measures oxyhemoglobin saturation in the peripheral circulation (x2)), Capnographs to monitor exhaled carbon dioxide (x2), Sable systems thermistors for monitoring skin temperature, </w:t>
      </w:r>
      <w:proofErr w:type="spellStart"/>
      <w:r w:rsidRPr="0041117B">
        <w:rPr>
          <w:rFonts w:ascii="Times" w:hAnsi="Times" w:cs="Arial"/>
        </w:rPr>
        <w:t>CoreTemp</w:t>
      </w:r>
      <w:proofErr w:type="spellEnd"/>
      <w:r w:rsidRPr="0041117B">
        <w:rPr>
          <w:rFonts w:ascii="Times" w:hAnsi="Times" w:cs="Arial"/>
        </w:rPr>
        <w:t xml:space="preserve"> HQ telemetry pills for monitoring core temperature, </w:t>
      </w:r>
      <w:proofErr w:type="spellStart"/>
      <w:r w:rsidRPr="0041117B">
        <w:rPr>
          <w:rFonts w:ascii="Times" w:hAnsi="Times" w:cs="Arial"/>
        </w:rPr>
        <w:t>Powerlab</w:t>
      </w:r>
      <w:proofErr w:type="spellEnd"/>
      <w:r w:rsidRPr="0041117B">
        <w:rPr>
          <w:rFonts w:ascii="Times" w:hAnsi="Times" w:cs="Arial"/>
        </w:rPr>
        <w:t xml:space="preserve"> 16/30 (both able to integrate up to 16 analog inputs into a single, time-aligned data file and allowing for real-time and offline manipulation of this data (x2)), Lactate Pro portable </w:t>
      </w:r>
      <w:proofErr w:type="spellStart"/>
      <w:r w:rsidRPr="0041117B">
        <w:rPr>
          <w:rFonts w:ascii="Times" w:hAnsi="Times" w:cs="Arial"/>
        </w:rPr>
        <w:t>lactact</w:t>
      </w:r>
      <w:proofErr w:type="spellEnd"/>
      <w:r w:rsidRPr="0041117B">
        <w:rPr>
          <w:rFonts w:ascii="Times" w:hAnsi="Times" w:cs="Arial"/>
        </w:rPr>
        <w:t xml:space="preserve"> analyzers (x2). SECA professional scale (weight measurement of research participants during study), as well as a Samaritan SED defibrillator pad (for basic life support). In addition, for basic blood chemistry preparation, the lab is equipped with a </w:t>
      </w:r>
      <w:proofErr w:type="spellStart"/>
      <w:r w:rsidRPr="0041117B">
        <w:rPr>
          <w:rFonts w:ascii="Times" w:hAnsi="Times" w:cs="Arial"/>
        </w:rPr>
        <w:t>Jouan</w:t>
      </w:r>
      <w:proofErr w:type="spellEnd"/>
      <w:r w:rsidRPr="0041117B">
        <w:rPr>
          <w:rFonts w:ascii="Times" w:hAnsi="Times" w:cs="Arial"/>
        </w:rPr>
        <w:t xml:space="preserve"> BR 3.11 Centrifuge (separates 5-50mL tubes), and the LW Scientific Microhematocrit Centrifuge (spins down twenty-four 75mL capillary tubes).</w:t>
      </w:r>
    </w:p>
    <w:p w14:paraId="72BF53D8" w14:textId="77777777" w:rsidR="00A140D0" w:rsidRPr="0041117B" w:rsidRDefault="00A140D0" w:rsidP="00A140D0">
      <w:pPr>
        <w:rPr>
          <w:rFonts w:ascii="Times" w:hAnsi="Times" w:cs="Arial"/>
          <w:b/>
          <w:bCs/>
        </w:rPr>
      </w:pPr>
    </w:p>
    <w:p w14:paraId="6DDCAE75" w14:textId="4FC1C58B" w:rsidR="00A140D0" w:rsidRPr="0041117B" w:rsidRDefault="00A140D0" w:rsidP="00E85331">
      <w:pPr>
        <w:pStyle w:val="BodyText"/>
        <w:spacing w:before="1" w:line="240" w:lineRule="auto"/>
        <w:ind w:left="120" w:right="115" w:firstLine="0"/>
        <w:jc w:val="both"/>
        <w:rPr>
          <w:rFonts w:ascii="Times" w:hAnsi="Times" w:cs="Arial"/>
        </w:rPr>
      </w:pPr>
      <w:r w:rsidRPr="0041117B">
        <w:rPr>
          <w:rFonts w:ascii="Times" w:hAnsi="Times" w:cs="Arial"/>
        </w:rPr>
        <w:t xml:space="preserve">Dr. </w:t>
      </w:r>
      <w:proofErr w:type="spellStart"/>
      <w:r w:rsidRPr="0041117B">
        <w:rPr>
          <w:rFonts w:ascii="Times" w:hAnsi="Times" w:cs="Arial"/>
        </w:rPr>
        <w:t>Subudhi</w:t>
      </w:r>
      <w:proofErr w:type="spellEnd"/>
      <w:r w:rsidRPr="0041117B">
        <w:rPr>
          <w:rFonts w:ascii="Times" w:hAnsi="Times" w:cs="Arial"/>
        </w:rPr>
        <w:t xml:space="preserve"> also performs his research at the</w:t>
      </w:r>
      <w:r w:rsidRPr="0041117B">
        <w:rPr>
          <w:rFonts w:ascii="Times" w:hAnsi="Times" w:cs="Arial"/>
          <w:u w:val="single"/>
        </w:rPr>
        <w:t xml:space="preserve"> </w:t>
      </w:r>
      <w:proofErr w:type="spellStart"/>
      <w:r w:rsidRPr="0041117B">
        <w:rPr>
          <w:rFonts w:ascii="Times" w:hAnsi="Times" w:cs="Arial"/>
          <w:u w:val="single"/>
        </w:rPr>
        <w:t>The</w:t>
      </w:r>
      <w:proofErr w:type="spellEnd"/>
      <w:r w:rsidRPr="0041117B">
        <w:rPr>
          <w:rFonts w:ascii="Times" w:hAnsi="Times" w:cs="Arial"/>
          <w:u w:val="single"/>
        </w:rPr>
        <w:t xml:space="preserve"> Altitude Research Center (ARC</w:t>
      </w:r>
      <w:r w:rsidRPr="0041117B">
        <w:rPr>
          <w:rFonts w:ascii="Times" w:hAnsi="Times" w:cs="Arial"/>
        </w:rPr>
        <w:t>), which</w:t>
      </w:r>
      <w:r w:rsidRPr="0041117B">
        <w:rPr>
          <w:rFonts w:ascii="Times" w:hAnsi="Times" w:cs="Arial"/>
          <w:u w:val="single"/>
        </w:rPr>
        <w:t xml:space="preserve"> </w:t>
      </w:r>
      <w:r w:rsidRPr="0041117B">
        <w:rPr>
          <w:rFonts w:ascii="Times" w:hAnsi="Times" w:cs="Arial"/>
        </w:rPr>
        <w:t xml:space="preserve">is situated on the Anschutz Medical Campus (AMC) of the University of Colorado Denver (UCD), in Aurora, Colorado. </w:t>
      </w:r>
    </w:p>
    <w:p w14:paraId="461DB68A" w14:textId="77777777" w:rsidR="00A140D0" w:rsidRPr="0041117B" w:rsidRDefault="00A140D0" w:rsidP="00A140D0">
      <w:pPr>
        <w:pStyle w:val="BodyText"/>
        <w:spacing w:before="2" w:line="240" w:lineRule="auto"/>
        <w:ind w:left="0" w:firstLine="0"/>
        <w:rPr>
          <w:rFonts w:ascii="Times" w:hAnsi="Times" w:cs="Arial"/>
        </w:rPr>
      </w:pPr>
    </w:p>
    <w:p w14:paraId="7CF0A5AB" w14:textId="77777777" w:rsidR="00A140D0" w:rsidRPr="0041117B" w:rsidRDefault="00A140D0" w:rsidP="00A140D0">
      <w:pPr>
        <w:ind w:left="120"/>
        <w:jc w:val="both"/>
        <w:rPr>
          <w:rFonts w:ascii="Times" w:hAnsi="Times" w:cs="Arial"/>
        </w:rPr>
      </w:pPr>
      <w:r w:rsidRPr="0041117B">
        <w:rPr>
          <w:rFonts w:ascii="Times" w:hAnsi="Times" w:cs="Arial"/>
          <w:b/>
          <w:i/>
        </w:rPr>
        <w:t xml:space="preserve">Core Equipment </w:t>
      </w:r>
      <w:r w:rsidRPr="0041117B">
        <w:rPr>
          <w:rFonts w:ascii="Times" w:hAnsi="Times" w:cs="Arial"/>
        </w:rPr>
        <w:t>includes:</w:t>
      </w:r>
    </w:p>
    <w:p w14:paraId="371093A6" w14:textId="77777777" w:rsidR="00A140D0" w:rsidRPr="0041117B" w:rsidRDefault="00A140D0" w:rsidP="00A140D0">
      <w:pPr>
        <w:pStyle w:val="ListParagraph"/>
        <w:widowControl w:val="0"/>
        <w:numPr>
          <w:ilvl w:val="0"/>
          <w:numId w:val="1"/>
        </w:numPr>
        <w:tabs>
          <w:tab w:val="left" w:pos="840"/>
        </w:tabs>
        <w:autoSpaceDE w:val="0"/>
        <w:autoSpaceDN w:val="0"/>
        <w:spacing w:before="1" w:line="275" w:lineRule="exact"/>
        <w:contextualSpacing w:val="0"/>
        <w:rPr>
          <w:rFonts w:ascii="Times" w:hAnsi="Times" w:cs="Arial"/>
          <w:szCs w:val="24"/>
        </w:rPr>
      </w:pPr>
      <w:proofErr w:type="spellStart"/>
      <w:r w:rsidRPr="0041117B">
        <w:rPr>
          <w:rFonts w:ascii="Times" w:hAnsi="Times" w:cs="Arial"/>
          <w:szCs w:val="24"/>
        </w:rPr>
        <w:t>Oxymon</w:t>
      </w:r>
      <w:proofErr w:type="spellEnd"/>
      <w:r w:rsidRPr="0041117B">
        <w:rPr>
          <w:rFonts w:ascii="Times" w:hAnsi="Times" w:cs="Arial"/>
          <w:szCs w:val="24"/>
        </w:rPr>
        <w:t xml:space="preserve"> </w:t>
      </w:r>
      <w:proofErr w:type="spellStart"/>
      <w:r w:rsidRPr="0041117B">
        <w:rPr>
          <w:rFonts w:ascii="Times" w:hAnsi="Times" w:cs="Arial"/>
          <w:szCs w:val="24"/>
        </w:rPr>
        <w:t>MkIII</w:t>
      </w:r>
      <w:proofErr w:type="spellEnd"/>
      <w:r w:rsidRPr="0041117B">
        <w:rPr>
          <w:rFonts w:ascii="Times" w:hAnsi="Times" w:cs="Arial"/>
          <w:szCs w:val="24"/>
        </w:rPr>
        <w:t xml:space="preserve"> near infrared spectrometer for tissue oxygenation</w:t>
      </w:r>
      <w:r w:rsidRPr="0041117B">
        <w:rPr>
          <w:rFonts w:ascii="Times" w:hAnsi="Times" w:cs="Arial"/>
          <w:spacing w:val="-21"/>
          <w:szCs w:val="24"/>
        </w:rPr>
        <w:t xml:space="preserve"> </w:t>
      </w:r>
      <w:r w:rsidRPr="0041117B">
        <w:rPr>
          <w:rFonts w:ascii="Times" w:hAnsi="Times" w:cs="Arial"/>
          <w:szCs w:val="24"/>
        </w:rPr>
        <w:t>measurements.</w:t>
      </w:r>
    </w:p>
    <w:p w14:paraId="11FD0AF8" w14:textId="77777777" w:rsidR="00A140D0" w:rsidRPr="0041117B" w:rsidRDefault="00A140D0" w:rsidP="00A140D0">
      <w:pPr>
        <w:pStyle w:val="ListParagraph"/>
        <w:widowControl w:val="0"/>
        <w:numPr>
          <w:ilvl w:val="0"/>
          <w:numId w:val="1"/>
        </w:numPr>
        <w:tabs>
          <w:tab w:val="left" w:pos="840"/>
        </w:tabs>
        <w:autoSpaceDE w:val="0"/>
        <w:autoSpaceDN w:val="0"/>
        <w:spacing w:line="275" w:lineRule="exact"/>
        <w:contextualSpacing w:val="0"/>
        <w:rPr>
          <w:rFonts w:ascii="Times" w:hAnsi="Times" w:cs="Arial"/>
          <w:szCs w:val="24"/>
        </w:rPr>
      </w:pPr>
      <w:proofErr w:type="spellStart"/>
      <w:r w:rsidRPr="0041117B">
        <w:rPr>
          <w:rFonts w:ascii="Times" w:hAnsi="Times" w:cs="Arial"/>
          <w:szCs w:val="24"/>
        </w:rPr>
        <w:t>Oxymon</w:t>
      </w:r>
      <w:proofErr w:type="spellEnd"/>
      <w:r w:rsidRPr="0041117B">
        <w:rPr>
          <w:rFonts w:ascii="Times" w:hAnsi="Times" w:cs="Arial"/>
          <w:szCs w:val="24"/>
        </w:rPr>
        <w:t xml:space="preserve"> </w:t>
      </w:r>
      <w:proofErr w:type="spellStart"/>
      <w:r w:rsidRPr="0041117B">
        <w:rPr>
          <w:rFonts w:ascii="Times" w:hAnsi="Times" w:cs="Arial"/>
          <w:szCs w:val="24"/>
        </w:rPr>
        <w:t>MkII</w:t>
      </w:r>
      <w:proofErr w:type="spellEnd"/>
      <w:r w:rsidRPr="0041117B">
        <w:rPr>
          <w:rFonts w:ascii="Times" w:hAnsi="Times" w:cs="Arial"/>
          <w:szCs w:val="24"/>
        </w:rPr>
        <w:t xml:space="preserve"> near infrared spectrometer for tissue oxygenation</w:t>
      </w:r>
      <w:r w:rsidRPr="0041117B">
        <w:rPr>
          <w:rFonts w:ascii="Times" w:hAnsi="Times" w:cs="Arial"/>
          <w:spacing w:val="-20"/>
          <w:szCs w:val="24"/>
        </w:rPr>
        <w:t xml:space="preserve"> </w:t>
      </w:r>
      <w:r w:rsidRPr="0041117B">
        <w:rPr>
          <w:rFonts w:ascii="Times" w:hAnsi="Times" w:cs="Arial"/>
          <w:szCs w:val="24"/>
        </w:rPr>
        <w:t>measurements.</w:t>
      </w:r>
    </w:p>
    <w:p w14:paraId="339A8065" w14:textId="77777777" w:rsidR="00A140D0" w:rsidRPr="0041117B" w:rsidRDefault="00A140D0" w:rsidP="00A140D0">
      <w:pPr>
        <w:pStyle w:val="ListParagraph"/>
        <w:widowControl w:val="0"/>
        <w:numPr>
          <w:ilvl w:val="0"/>
          <w:numId w:val="1"/>
        </w:numPr>
        <w:tabs>
          <w:tab w:val="left" w:pos="840"/>
        </w:tabs>
        <w:autoSpaceDE w:val="0"/>
        <w:autoSpaceDN w:val="0"/>
        <w:spacing w:before="3" w:line="275" w:lineRule="exact"/>
        <w:contextualSpacing w:val="0"/>
        <w:rPr>
          <w:rFonts w:ascii="Times" w:hAnsi="Times" w:cs="Arial"/>
          <w:szCs w:val="24"/>
        </w:rPr>
      </w:pPr>
      <w:r w:rsidRPr="0041117B">
        <w:rPr>
          <w:rFonts w:ascii="Times" w:hAnsi="Times" w:cs="Arial"/>
          <w:szCs w:val="24"/>
        </w:rPr>
        <w:lastRenderedPageBreak/>
        <w:t>Spencer ST3 transcranial Doppler for measurement of cerebral blood flow</w:t>
      </w:r>
      <w:r w:rsidRPr="0041117B">
        <w:rPr>
          <w:rFonts w:ascii="Times" w:hAnsi="Times" w:cs="Arial"/>
          <w:spacing w:val="-17"/>
          <w:szCs w:val="24"/>
        </w:rPr>
        <w:t xml:space="preserve"> </w:t>
      </w:r>
      <w:r w:rsidRPr="0041117B">
        <w:rPr>
          <w:rFonts w:ascii="Times" w:hAnsi="Times" w:cs="Arial"/>
          <w:szCs w:val="24"/>
        </w:rPr>
        <w:t>velocity.</w:t>
      </w:r>
    </w:p>
    <w:p w14:paraId="493C744A" w14:textId="77777777" w:rsidR="00A140D0" w:rsidRPr="0041117B" w:rsidRDefault="00A140D0" w:rsidP="00A140D0">
      <w:pPr>
        <w:pStyle w:val="ListParagraph"/>
        <w:widowControl w:val="0"/>
        <w:numPr>
          <w:ilvl w:val="0"/>
          <w:numId w:val="1"/>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DWL Transcranial Doppler for measurement of cerebral blood flow</w:t>
      </w:r>
      <w:r w:rsidRPr="0041117B">
        <w:rPr>
          <w:rFonts w:ascii="Times" w:hAnsi="Times" w:cs="Arial"/>
          <w:spacing w:val="-12"/>
          <w:szCs w:val="24"/>
        </w:rPr>
        <w:t xml:space="preserve"> </w:t>
      </w:r>
      <w:r w:rsidRPr="0041117B">
        <w:rPr>
          <w:rFonts w:ascii="Times" w:hAnsi="Times" w:cs="Arial"/>
          <w:szCs w:val="24"/>
        </w:rPr>
        <w:t>velocity.</w:t>
      </w:r>
    </w:p>
    <w:p w14:paraId="2F460D4E" w14:textId="77777777" w:rsidR="00A140D0" w:rsidRPr="0041117B" w:rsidRDefault="00A140D0" w:rsidP="00A140D0">
      <w:pPr>
        <w:pStyle w:val="ListParagraph"/>
        <w:widowControl w:val="0"/>
        <w:numPr>
          <w:ilvl w:val="0"/>
          <w:numId w:val="1"/>
        </w:numPr>
        <w:tabs>
          <w:tab w:val="left" w:pos="840"/>
        </w:tabs>
        <w:autoSpaceDE w:val="0"/>
        <w:autoSpaceDN w:val="0"/>
        <w:spacing w:before="2" w:line="275" w:lineRule="exact"/>
        <w:contextualSpacing w:val="0"/>
        <w:rPr>
          <w:rFonts w:ascii="Times" w:hAnsi="Times" w:cs="Arial"/>
          <w:szCs w:val="24"/>
        </w:rPr>
      </w:pPr>
      <w:proofErr w:type="spellStart"/>
      <w:r w:rsidRPr="0041117B">
        <w:rPr>
          <w:rFonts w:ascii="Times" w:hAnsi="Times" w:cs="Arial"/>
          <w:szCs w:val="24"/>
        </w:rPr>
        <w:t>Sonosite</w:t>
      </w:r>
      <w:proofErr w:type="spellEnd"/>
      <w:r w:rsidRPr="0041117B">
        <w:rPr>
          <w:rFonts w:ascii="Times" w:hAnsi="Times" w:cs="Arial"/>
          <w:szCs w:val="24"/>
        </w:rPr>
        <w:t xml:space="preserve"> </w:t>
      </w:r>
      <w:proofErr w:type="spellStart"/>
      <w:r w:rsidRPr="0041117B">
        <w:rPr>
          <w:rFonts w:ascii="Times" w:hAnsi="Times" w:cs="Arial"/>
          <w:szCs w:val="24"/>
        </w:rPr>
        <w:t>Micromaxx</w:t>
      </w:r>
      <w:proofErr w:type="spellEnd"/>
      <w:r w:rsidRPr="0041117B">
        <w:rPr>
          <w:rFonts w:ascii="Times" w:hAnsi="Times" w:cs="Arial"/>
          <w:szCs w:val="24"/>
        </w:rPr>
        <w:t xml:space="preserve"> diagnostic ultrasound for monitoring vascular blood flow and cardiac</w:t>
      </w:r>
      <w:r w:rsidRPr="0041117B">
        <w:rPr>
          <w:rFonts w:ascii="Times" w:hAnsi="Times" w:cs="Arial"/>
          <w:spacing w:val="-18"/>
          <w:szCs w:val="24"/>
        </w:rPr>
        <w:t xml:space="preserve"> </w:t>
      </w:r>
      <w:r w:rsidRPr="0041117B">
        <w:rPr>
          <w:rFonts w:ascii="Times" w:hAnsi="Times" w:cs="Arial"/>
          <w:szCs w:val="24"/>
        </w:rPr>
        <w:t>output.</w:t>
      </w:r>
    </w:p>
    <w:p w14:paraId="2D793BAF" w14:textId="77777777" w:rsidR="00A140D0" w:rsidRPr="0041117B" w:rsidRDefault="00A140D0" w:rsidP="00A140D0">
      <w:pPr>
        <w:pStyle w:val="ListParagraph"/>
        <w:widowControl w:val="0"/>
        <w:numPr>
          <w:ilvl w:val="0"/>
          <w:numId w:val="1"/>
        </w:numPr>
        <w:tabs>
          <w:tab w:val="left" w:pos="840"/>
        </w:tabs>
        <w:autoSpaceDE w:val="0"/>
        <w:autoSpaceDN w:val="0"/>
        <w:spacing w:line="275" w:lineRule="exact"/>
        <w:contextualSpacing w:val="0"/>
        <w:rPr>
          <w:rFonts w:ascii="Times" w:hAnsi="Times" w:cs="Arial"/>
          <w:szCs w:val="24"/>
        </w:rPr>
      </w:pPr>
      <w:r w:rsidRPr="0041117B">
        <w:rPr>
          <w:rFonts w:ascii="Times" w:hAnsi="Times" w:cs="Arial"/>
          <w:szCs w:val="24"/>
        </w:rPr>
        <w:t>Nexfin HD finger plethysmograph for beat-by-beat blood pressure and cardiac output</w:t>
      </w:r>
      <w:r w:rsidRPr="0041117B">
        <w:rPr>
          <w:rFonts w:ascii="Times" w:hAnsi="Times" w:cs="Arial"/>
          <w:spacing w:val="-8"/>
          <w:szCs w:val="24"/>
        </w:rPr>
        <w:t xml:space="preserve"> </w:t>
      </w:r>
      <w:r w:rsidRPr="0041117B">
        <w:rPr>
          <w:rFonts w:ascii="Times" w:hAnsi="Times" w:cs="Arial"/>
          <w:szCs w:val="24"/>
        </w:rPr>
        <w:t>measurements.</w:t>
      </w:r>
    </w:p>
    <w:p w14:paraId="1EF373F4" w14:textId="77777777" w:rsidR="00A140D0" w:rsidRPr="0041117B" w:rsidRDefault="00A140D0" w:rsidP="00A140D0">
      <w:pPr>
        <w:pStyle w:val="ListParagraph"/>
        <w:widowControl w:val="0"/>
        <w:numPr>
          <w:ilvl w:val="0"/>
          <w:numId w:val="1"/>
        </w:numPr>
        <w:tabs>
          <w:tab w:val="left" w:pos="840"/>
        </w:tabs>
        <w:autoSpaceDE w:val="0"/>
        <w:autoSpaceDN w:val="0"/>
        <w:spacing w:before="3" w:line="275" w:lineRule="exact"/>
        <w:contextualSpacing w:val="0"/>
        <w:rPr>
          <w:rFonts w:ascii="Times" w:hAnsi="Times" w:cs="Arial"/>
          <w:szCs w:val="24"/>
        </w:rPr>
      </w:pPr>
      <w:r w:rsidRPr="0041117B">
        <w:rPr>
          <w:rFonts w:ascii="Times" w:hAnsi="Times" w:cs="Arial"/>
          <w:szCs w:val="24"/>
        </w:rPr>
        <w:t>Colin 7000 tonometer for beat-by-beat blood pressure monitoring</w:t>
      </w:r>
      <w:r w:rsidRPr="0041117B">
        <w:rPr>
          <w:rFonts w:ascii="Times" w:hAnsi="Times" w:cs="Arial"/>
          <w:spacing w:val="-2"/>
          <w:szCs w:val="24"/>
        </w:rPr>
        <w:t xml:space="preserve"> </w:t>
      </w:r>
      <w:r w:rsidRPr="0041117B">
        <w:rPr>
          <w:rFonts w:ascii="Times" w:hAnsi="Times" w:cs="Arial"/>
          <w:szCs w:val="24"/>
        </w:rPr>
        <w:t>(x2)</w:t>
      </w:r>
    </w:p>
    <w:p w14:paraId="7CB42723" w14:textId="77777777" w:rsidR="00A140D0" w:rsidRPr="0041117B" w:rsidRDefault="00A140D0" w:rsidP="00A140D0">
      <w:pPr>
        <w:pStyle w:val="ListParagraph"/>
        <w:widowControl w:val="0"/>
        <w:numPr>
          <w:ilvl w:val="0"/>
          <w:numId w:val="1"/>
        </w:numPr>
        <w:tabs>
          <w:tab w:val="left" w:pos="840"/>
        </w:tabs>
        <w:autoSpaceDE w:val="0"/>
        <w:autoSpaceDN w:val="0"/>
        <w:spacing w:line="275" w:lineRule="exact"/>
        <w:contextualSpacing w:val="0"/>
        <w:rPr>
          <w:rFonts w:ascii="Times" w:hAnsi="Times" w:cs="Arial"/>
          <w:szCs w:val="24"/>
        </w:rPr>
      </w:pPr>
      <w:proofErr w:type="spellStart"/>
      <w:r w:rsidRPr="0041117B">
        <w:rPr>
          <w:rFonts w:ascii="Times" w:hAnsi="Times" w:cs="Arial"/>
          <w:szCs w:val="24"/>
        </w:rPr>
        <w:t>Respiract</w:t>
      </w:r>
      <w:proofErr w:type="spellEnd"/>
      <w:r w:rsidRPr="0041117B">
        <w:rPr>
          <w:rFonts w:ascii="Times" w:hAnsi="Times" w:cs="Arial"/>
          <w:szCs w:val="24"/>
        </w:rPr>
        <w:t xml:space="preserve"> respiratory gas mixer for controlling end-tidal concentrations of oxygen and carbon</w:t>
      </w:r>
      <w:r w:rsidRPr="0041117B">
        <w:rPr>
          <w:rFonts w:ascii="Times" w:hAnsi="Times" w:cs="Arial"/>
          <w:spacing w:val="-6"/>
          <w:szCs w:val="24"/>
        </w:rPr>
        <w:t xml:space="preserve"> </w:t>
      </w:r>
      <w:r w:rsidRPr="0041117B">
        <w:rPr>
          <w:rFonts w:ascii="Times" w:hAnsi="Times" w:cs="Arial"/>
          <w:szCs w:val="24"/>
        </w:rPr>
        <w:t>dioxide.</w:t>
      </w:r>
    </w:p>
    <w:p w14:paraId="264E5F34" w14:textId="77777777" w:rsidR="00A140D0" w:rsidRPr="0041117B" w:rsidRDefault="00A140D0" w:rsidP="00A140D0">
      <w:pPr>
        <w:pStyle w:val="ListParagraph"/>
        <w:widowControl w:val="0"/>
        <w:numPr>
          <w:ilvl w:val="0"/>
          <w:numId w:val="1"/>
        </w:numPr>
        <w:tabs>
          <w:tab w:val="left" w:pos="840"/>
        </w:tabs>
        <w:autoSpaceDE w:val="0"/>
        <w:autoSpaceDN w:val="0"/>
        <w:spacing w:before="2" w:line="275" w:lineRule="exact"/>
        <w:contextualSpacing w:val="0"/>
        <w:rPr>
          <w:rFonts w:ascii="Times" w:hAnsi="Times" w:cs="Arial"/>
          <w:szCs w:val="24"/>
        </w:rPr>
      </w:pPr>
      <w:proofErr w:type="spellStart"/>
      <w:r w:rsidRPr="0041117B">
        <w:rPr>
          <w:rFonts w:ascii="Times" w:hAnsi="Times" w:cs="Arial"/>
          <w:szCs w:val="24"/>
        </w:rPr>
        <w:t>Ametek</w:t>
      </w:r>
      <w:proofErr w:type="spellEnd"/>
      <w:r w:rsidRPr="0041117B">
        <w:rPr>
          <w:rFonts w:ascii="Times" w:hAnsi="Times" w:cs="Arial"/>
          <w:szCs w:val="24"/>
        </w:rPr>
        <w:t xml:space="preserve"> oxygen (S-3a/II) and carbon dioxide (CD-3A) analyzers for metabolic measurements</w:t>
      </w:r>
      <w:r w:rsidRPr="0041117B">
        <w:rPr>
          <w:rFonts w:ascii="Times" w:hAnsi="Times" w:cs="Arial"/>
          <w:spacing w:val="-12"/>
          <w:szCs w:val="24"/>
        </w:rPr>
        <w:t xml:space="preserve"> </w:t>
      </w:r>
      <w:r w:rsidRPr="0041117B">
        <w:rPr>
          <w:rFonts w:ascii="Times" w:hAnsi="Times" w:cs="Arial"/>
          <w:szCs w:val="24"/>
        </w:rPr>
        <w:t>(x2).</w:t>
      </w:r>
    </w:p>
    <w:p w14:paraId="27A7208A" w14:textId="77777777" w:rsidR="00A140D0" w:rsidRPr="0041117B" w:rsidRDefault="00A140D0" w:rsidP="00A140D0">
      <w:pPr>
        <w:pStyle w:val="ListParagraph"/>
        <w:widowControl w:val="0"/>
        <w:numPr>
          <w:ilvl w:val="0"/>
          <w:numId w:val="1"/>
        </w:numPr>
        <w:tabs>
          <w:tab w:val="left" w:pos="840"/>
        </w:tabs>
        <w:autoSpaceDE w:val="0"/>
        <w:autoSpaceDN w:val="0"/>
        <w:spacing w:line="275" w:lineRule="exact"/>
        <w:ind w:left="839"/>
        <w:contextualSpacing w:val="0"/>
        <w:rPr>
          <w:rFonts w:ascii="Times" w:hAnsi="Times" w:cs="Arial"/>
          <w:szCs w:val="24"/>
        </w:rPr>
      </w:pPr>
      <w:proofErr w:type="spellStart"/>
      <w:r w:rsidRPr="0041117B">
        <w:rPr>
          <w:rFonts w:ascii="Times" w:hAnsi="Times" w:cs="Arial"/>
          <w:szCs w:val="24"/>
        </w:rPr>
        <w:t>Oxigraf</w:t>
      </w:r>
      <w:proofErr w:type="spellEnd"/>
      <w:r w:rsidRPr="0041117B">
        <w:rPr>
          <w:rFonts w:ascii="Times" w:hAnsi="Times" w:cs="Arial"/>
          <w:szCs w:val="24"/>
        </w:rPr>
        <w:t xml:space="preserve"> O2cap oxygen and carbon dioxide analyzers for metabolic measurements</w:t>
      </w:r>
      <w:r w:rsidRPr="0041117B">
        <w:rPr>
          <w:rFonts w:ascii="Times" w:hAnsi="Times" w:cs="Arial"/>
          <w:spacing w:val="-15"/>
          <w:szCs w:val="24"/>
        </w:rPr>
        <w:t xml:space="preserve"> </w:t>
      </w:r>
      <w:r w:rsidRPr="0041117B">
        <w:rPr>
          <w:rFonts w:ascii="Times" w:hAnsi="Times" w:cs="Arial"/>
          <w:szCs w:val="24"/>
        </w:rPr>
        <w:t>(x2).</w:t>
      </w:r>
    </w:p>
    <w:p w14:paraId="51980F05" w14:textId="77777777" w:rsidR="00A140D0" w:rsidRPr="0041117B" w:rsidRDefault="00A140D0" w:rsidP="00A140D0">
      <w:pPr>
        <w:pStyle w:val="ListParagraph"/>
        <w:widowControl w:val="0"/>
        <w:numPr>
          <w:ilvl w:val="0"/>
          <w:numId w:val="1"/>
        </w:numPr>
        <w:tabs>
          <w:tab w:val="left" w:pos="840"/>
        </w:tabs>
        <w:autoSpaceDE w:val="0"/>
        <w:autoSpaceDN w:val="0"/>
        <w:spacing w:before="3" w:line="275" w:lineRule="exact"/>
        <w:ind w:left="839"/>
        <w:contextualSpacing w:val="0"/>
        <w:rPr>
          <w:rFonts w:ascii="Times" w:hAnsi="Times" w:cs="Arial"/>
          <w:szCs w:val="24"/>
        </w:rPr>
      </w:pPr>
      <w:proofErr w:type="spellStart"/>
      <w:r w:rsidRPr="0041117B">
        <w:rPr>
          <w:rFonts w:ascii="Times" w:hAnsi="Times" w:cs="Arial"/>
          <w:szCs w:val="24"/>
        </w:rPr>
        <w:t>Powerlab</w:t>
      </w:r>
      <w:proofErr w:type="spellEnd"/>
      <w:r w:rsidRPr="0041117B">
        <w:rPr>
          <w:rFonts w:ascii="Times" w:hAnsi="Times" w:cs="Arial"/>
          <w:szCs w:val="24"/>
        </w:rPr>
        <w:t xml:space="preserve"> 16SP and 16/30 data acquisition</w:t>
      </w:r>
      <w:r w:rsidRPr="0041117B">
        <w:rPr>
          <w:rFonts w:ascii="Times" w:hAnsi="Times" w:cs="Arial"/>
          <w:spacing w:val="-18"/>
          <w:szCs w:val="24"/>
        </w:rPr>
        <w:t xml:space="preserve"> </w:t>
      </w:r>
      <w:r w:rsidRPr="0041117B">
        <w:rPr>
          <w:rFonts w:ascii="Times" w:hAnsi="Times" w:cs="Arial"/>
          <w:szCs w:val="24"/>
        </w:rPr>
        <w:t>systems.</w:t>
      </w:r>
    </w:p>
    <w:p w14:paraId="51851832" w14:textId="77777777" w:rsidR="00A140D0" w:rsidRPr="0041117B" w:rsidRDefault="00A140D0" w:rsidP="00A140D0">
      <w:pPr>
        <w:pStyle w:val="ListParagraph"/>
        <w:widowControl w:val="0"/>
        <w:numPr>
          <w:ilvl w:val="0"/>
          <w:numId w:val="1"/>
        </w:numPr>
        <w:tabs>
          <w:tab w:val="left" w:pos="840"/>
        </w:tabs>
        <w:autoSpaceDE w:val="0"/>
        <w:autoSpaceDN w:val="0"/>
        <w:spacing w:line="275" w:lineRule="exact"/>
        <w:ind w:left="839"/>
        <w:contextualSpacing w:val="0"/>
        <w:rPr>
          <w:rFonts w:ascii="Times" w:hAnsi="Times" w:cs="Arial"/>
          <w:szCs w:val="24"/>
        </w:rPr>
      </w:pPr>
      <w:r w:rsidRPr="0041117B">
        <w:rPr>
          <w:rFonts w:ascii="Times" w:hAnsi="Times" w:cs="Arial"/>
          <w:szCs w:val="24"/>
        </w:rPr>
        <w:t xml:space="preserve">Radiometer OSM-3 </w:t>
      </w:r>
      <w:proofErr w:type="spellStart"/>
      <w:r w:rsidRPr="0041117B">
        <w:rPr>
          <w:rFonts w:ascii="Times" w:hAnsi="Times" w:cs="Arial"/>
          <w:szCs w:val="24"/>
        </w:rPr>
        <w:t>hemoximeter</w:t>
      </w:r>
      <w:proofErr w:type="spellEnd"/>
      <w:r w:rsidRPr="0041117B">
        <w:rPr>
          <w:rFonts w:ascii="Times" w:hAnsi="Times" w:cs="Arial"/>
          <w:szCs w:val="24"/>
        </w:rPr>
        <w:t xml:space="preserve"> for hemoglobin and hematocrit measurements</w:t>
      </w:r>
      <w:r w:rsidRPr="0041117B">
        <w:rPr>
          <w:rFonts w:ascii="Times" w:hAnsi="Times" w:cs="Arial"/>
          <w:spacing w:val="-6"/>
          <w:szCs w:val="24"/>
        </w:rPr>
        <w:t xml:space="preserve"> </w:t>
      </w:r>
      <w:r w:rsidRPr="0041117B">
        <w:rPr>
          <w:rFonts w:ascii="Times" w:hAnsi="Times" w:cs="Arial"/>
          <w:szCs w:val="24"/>
        </w:rPr>
        <w:t>(x2).</w:t>
      </w:r>
    </w:p>
    <w:p w14:paraId="79FE06C9" w14:textId="77777777" w:rsidR="00A140D0" w:rsidRPr="0041117B" w:rsidRDefault="00A140D0" w:rsidP="00A140D0">
      <w:pPr>
        <w:pStyle w:val="ListParagraph"/>
        <w:widowControl w:val="0"/>
        <w:numPr>
          <w:ilvl w:val="0"/>
          <w:numId w:val="1"/>
        </w:numPr>
        <w:tabs>
          <w:tab w:val="left" w:pos="840"/>
        </w:tabs>
        <w:autoSpaceDE w:val="0"/>
        <w:autoSpaceDN w:val="0"/>
        <w:spacing w:before="2" w:line="275" w:lineRule="exact"/>
        <w:ind w:left="839"/>
        <w:contextualSpacing w:val="0"/>
        <w:rPr>
          <w:rFonts w:ascii="Times" w:hAnsi="Times" w:cs="Arial"/>
          <w:szCs w:val="24"/>
        </w:rPr>
      </w:pPr>
      <w:r w:rsidRPr="0041117B">
        <w:rPr>
          <w:rFonts w:ascii="Times" w:hAnsi="Times" w:cs="Arial"/>
          <w:szCs w:val="24"/>
        </w:rPr>
        <w:t>Laboratory Instruments blood gas</w:t>
      </w:r>
      <w:r w:rsidRPr="0041117B">
        <w:rPr>
          <w:rFonts w:ascii="Times" w:hAnsi="Times" w:cs="Arial"/>
          <w:spacing w:val="-1"/>
          <w:szCs w:val="24"/>
        </w:rPr>
        <w:t xml:space="preserve"> </w:t>
      </w:r>
      <w:r w:rsidRPr="0041117B">
        <w:rPr>
          <w:rFonts w:ascii="Times" w:hAnsi="Times" w:cs="Arial"/>
          <w:szCs w:val="24"/>
        </w:rPr>
        <w:t>analyzer.</w:t>
      </w:r>
    </w:p>
    <w:p w14:paraId="215737F2" w14:textId="77777777" w:rsidR="00A140D0" w:rsidRPr="0041117B" w:rsidRDefault="00A140D0" w:rsidP="00A140D0">
      <w:pPr>
        <w:pStyle w:val="ListParagraph"/>
        <w:widowControl w:val="0"/>
        <w:numPr>
          <w:ilvl w:val="0"/>
          <w:numId w:val="1"/>
        </w:numPr>
        <w:tabs>
          <w:tab w:val="left" w:pos="840"/>
        </w:tabs>
        <w:autoSpaceDE w:val="0"/>
        <w:autoSpaceDN w:val="0"/>
        <w:spacing w:line="275" w:lineRule="exact"/>
        <w:ind w:left="839"/>
        <w:contextualSpacing w:val="0"/>
        <w:rPr>
          <w:rFonts w:ascii="Times" w:hAnsi="Times" w:cs="Arial"/>
          <w:szCs w:val="24"/>
        </w:rPr>
      </w:pPr>
      <w:proofErr w:type="spellStart"/>
      <w:r w:rsidRPr="0041117B">
        <w:rPr>
          <w:rFonts w:ascii="Times" w:hAnsi="Times" w:cs="Arial"/>
          <w:szCs w:val="24"/>
        </w:rPr>
        <w:t>Velotron</w:t>
      </w:r>
      <w:proofErr w:type="spellEnd"/>
      <w:r w:rsidRPr="0041117B">
        <w:rPr>
          <w:rFonts w:ascii="Times" w:hAnsi="Times" w:cs="Arial"/>
          <w:szCs w:val="24"/>
        </w:rPr>
        <w:t xml:space="preserve"> Elite cycle ergometer for time trial exercise</w:t>
      </w:r>
      <w:r w:rsidRPr="0041117B">
        <w:rPr>
          <w:rFonts w:ascii="Times" w:hAnsi="Times" w:cs="Arial"/>
          <w:spacing w:val="-13"/>
          <w:szCs w:val="24"/>
        </w:rPr>
        <w:t xml:space="preserve"> </w:t>
      </w:r>
      <w:r w:rsidRPr="0041117B">
        <w:rPr>
          <w:rFonts w:ascii="Times" w:hAnsi="Times" w:cs="Arial"/>
          <w:szCs w:val="24"/>
        </w:rPr>
        <w:t>testing.</w:t>
      </w:r>
    </w:p>
    <w:p w14:paraId="2A09FA2F" w14:textId="77777777" w:rsidR="00A140D0" w:rsidRPr="0041117B" w:rsidRDefault="00A140D0" w:rsidP="00A140D0">
      <w:pPr>
        <w:pStyle w:val="BodyText"/>
        <w:spacing w:before="2" w:line="240" w:lineRule="auto"/>
        <w:ind w:left="0" w:firstLine="0"/>
        <w:rPr>
          <w:rFonts w:ascii="Times" w:hAnsi="Times" w:cs="Arial"/>
        </w:rPr>
      </w:pPr>
    </w:p>
    <w:p w14:paraId="5BCFAA8C" w14:textId="77777777" w:rsidR="00A140D0" w:rsidRPr="0041117B" w:rsidRDefault="00A140D0" w:rsidP="00A140D0">
      <w:pPr>
        <w:pStyle w:val="BodyText"/>
        <w:spacing w:line="237" w:lineRule="auto"/>
        <w:ind w:left="119" w:right="116" w:firstLine="0"/>
        <w:jc w:val="both"/>
        <w:rPr>
          <w:rFonts w:ascii="Times" w:hAnsi="Times" w:cs="Arial"/>
        </w:rPr>
      </w:pPr>
      <w:r w:rsidRPr="0041117B">
        <w:rPr>
          <w:rFonts w:ascii="Times" w:hAnsi="Times" w:cs="Arial"/>
          <w:b/>
          <w:i/>
        </w:rPr>
        <w:t xml:space="preserve">Minor equipment </w:t>
      </w:r>
      <w:r w:rsidRPr="0041117B">
        <w:rPr>
          <w:rFonts w:ascii="Times" w:hAnsi="Times" w:cs="Arial"/>
        </w:rPr>
        <w:t xml:space="preserve">in the main ARC laboratory includes: </w:t>
      </w:r>
      <w:proofErr w:type="spellStart"/>
      <w:r w:rsidRPr="0041117B">
        <w:rPr>
          <w:rFonts w:ascii="Times" w:hAnsi="Times" w:cs="Arial"/>
        </w:rPr>
        <w:t>Nellcor</w:t>
      </w:r>
      <w:proofErr w:type="spellEnd"/>
      <w:r w:rsidRPr="0041117B">
        <w:rPr>
          <w:rFonts w:ascii="Times" w:hAnsi="Times" w:cs="Arial"/>
        </w:rPr>
        <w:t xml:space="preserve"> N-595 (measures oxyhemoglobin saturation in the peripheral circulation (2 each)), </w:t>
      </w:r>
      <w:proofErr w:type="spellStart"/>
      <w:r w:rsidRPr="0041117B">
        <w:rPr>
          <w:rFonts w:ascii="Times" w:hAnsi="Times" w:cs="Arial"/>
        </w:rPr>
        <w:t>Criticare</w:t>
      </w:r>
      <w:proofErr w:type="spellEnd"/>
      <w:r w:rsidRPr="0041117B">
        <w:rPr>
          <w:rFonts w:ascii="Times" w:hAnsi="Times" w:cs="Arial"/>
        </w:rPr>
        <w:t xml:space="preserve"> 503 (measures oxyhemoglobin saturation in the peripheral circulation (2 each)), Universal Ventilation Meter (measures ventilation via spirometry), O</w:t>
      </w:r>
      <w:r w:rsidRPr="0041117B">
        <w:rPr>
          <w:rFonts w:ascii="Times" w:hAnsi="Times" w:cs="Arial"/>
          <w:position w:val="-2"/>
        </w:rPr>
        <w:t>2</w:t>
      </w:r>
      <w:r w:rsidRPr="0041117B">
        <w:rPr>
          <w:rFonts w:ascii="Times" w:hAnsi="Times" w:cs="Arial"/>
        </w:rPr>
        <w:t xml:space="preserve">Cap Oxygen Analyzer (measures oxygen and carbon dioxide concentrations (2 each)), </w:t>
      </w:r>
      <w:proofErr w:type="spellStart"/>
      <w:r w:rsidRPr="0041117B">
        <w:rPr>
          <w:rFonts w:ascii="Times" w:hAnsi="Times" w:cs="Arial"/>
        </w:rPr>
        <w:t>Powerlab</w:t>
      </w:r>
      <w:proofErr w:type="spellEnd"/>
      <w:r w:rsidRPr="0041117B">
        <w:rPr>
          <w:rFonts w:ascii="Times" w:hAnsi="Times" w:cs="Arial"/>
        </w:rPr>
        <w:t xml:space="preserve"> 16/30P and Power lab 16SP (both able to integrate up to 16 analog inputs into a single, time-aligned data file and allowing for real-time and offline manipulation of this data), </w:t>
      </w:r>
      <w:proofErr w:type="spellStart"/>
      <w:r w:rsidRPr="0041117B">
        <w:rPr>
          <w:rFonts w:ascii="Times" w:hAnsi="Times" w:cs="Arial"/>
        </w:rPr>
        <w:t>Ametek</w:t>
      </w:r>
      <w:proofErr w:type="spellEnd"/>
      <w:r w:rsidRPr="0041117B">
        <w:rPr>
          <w:rFonts w:ascii="Times" w:hAnsi="Times" w:cs="Arial"/>
        </w:rPr>
        <w:t xml:space="preserve"> O</w:t>
      </w:r>
      <w:r w:rsidRPr="0041117B">
        <w:rPr>
          <w:rFonts w:ascii="Times" w:hAnsi="Times" w:cs="Arial"/>
          <w:position w:val="-2"/>
        </w:rPr>
        <w:t xml:space="preserve">2 </w:t>
      </w:r>
      <w:r w:rsidRPr="0041117B">
        <w:rPr>
          <w:rFonts w:ascii="Times" w:hAnsi="Times" w:cs="Arial"/>
        </w:rPr>
        <w:t>and CO</w:t>
      </w:r>
      <w:r w:rsidRPr="0041117B">
        <w:rPr>
          <w:rFonts w:ascii="Times" w:hAnsi="Times" w:cs="Arial"/>
          <w:position w:val="-2"/>
        </w:rPr>
        <w:t xml:space="preserve">2 </w:t>
      </w:r>
      <w:r w:rsidRPr="0041117B">
        <w:rPr>
          <w:rFonts w:ascii="Times" w:hAnsi="Times" w:cs="Arial"/>
        </w:rPr>
        <w:t xml:space="preserve">analyzers (measures oxygen and carbon dioxide concentrations (2 each)), Vacuumed Metabolic Measurement System (measures ventilation, respiratory gases, and oxygen consumption (2 each)), SECA portable scale (weight measurement of research participants during study), as well as a Samaritan SED defibrillator pad (for basic life support). In </w:t>
      </w:r>
      <w:proofErr w:type="gramStart"/>
      <w:r w:rsidRPr="0041117B">
        <w:rPr>
          <w:rFonts w:ascii="Times" w:hAnsi="Times" w:cs="Arial"/>
        </w:rPr>
        <w:t>addition</w:t>
      </w:r>
      <w:proofErr w:type="gramEnd"/>
      <w:r w:rsidRPr="0041117B">
        <w:rPr>
          <w:rFonts w:ascii="Times" w:hAnsi="Times" w:cs="Arial"/>
        </w:rPr>
        <w:t xml:space="preserve"> we will set up a </w:t>
      </w:r>
      <w:proofErr w:type="spellStart"/>
      <w:r w:rsidRPr="0041117B">
        <w:rPr>
          <w:rFonts w:ascii="Times" w:hAnsi="Times" w:cs="Arial"/>
        </w:rPr>
        <w:t>Sorvall</w:t>
      </w:r>
      <w:proofErr w:type="spellEnd"/>
      <w:r w:rsidRPr="0041117B">
        <w:rPr>
          <w:rFonts w:ascii="Times" w:hAnsi="Times" w:cs="Arial"/>
        </w:rPr>
        <w:t xml:space="preserve"> RT 6000 Refrigerated Centrifuge (allows for the separation of 15-50 mL tubes at speeds of up to 6,000 revolutions per minute), the </w:t>
      </w:r>
      <w:proofErr w:type="spellStart"/>
      <w:r w:rsidRPr="0041117B">
        <w:rPr>
          <w:rFonts w:ascii="Times" w:hAnsi="Times" w:cs="Arial"/>
        </w:rPr>
        <w:t>Jouan</w:t>
      </w:r>
      <w:proofErr w:type="spellEnd"/>
      <w:r w:rsidRPr="0041117B">
        <w:rPr>
          <w:rFonts w:ascii="Times" w:hAnsi="Times" w:cs="Arial"/>
        </w:rPr>
        <w:t xml:space="preserve"> BR 3.11 Centrifuge (separates 5-50mL tubes), and the LW Scientific Microhematocrit Centrifuge (spins down twenty-four 75mL capillary tubes).</w:t>
      </w:r>
    </w:p>
    <w:p w14:paraId="48CEB605" w14:textId="77777777" w:rsidR="00A140D0" w:rsidRPr="0041117B" w:rsidRDefault="00A140D0" w:rsidP="00A140D0">
      <w:pPr>
        <w:pStyle w:val="BodyText"/>
        <w:spacing w:before="11" w:line="240" w:lineRule="auto"/>
        <w:ind w:left="0" w:firstLine="0"/>
        <w:rPr>
          <w:rFonts w:ascii="Times" w:hAnsi="Times" w:cs="Arial"/>
        </w:rPr>
      </w:pPr>
    </w:p>
    <w:p w14:paraId="6A7362FF" w14:textId="77777777" w:rsidR="00E85331" w:rsidRPr="0041117B" w:rsidRDefault="00E85331" w:rsidP="00E85331">
      <w:pPr>
        <w:widowControl w:val="0"/>
        <w:autoSpaceDE w:val="0"/>
        <w:autoSpaceDN w:val="0"/>
        <w:adjustRightInd w:val="0"/>
        <w:rPr>
          <w:rFonts w:ascii="Times" w:hAnsi="Times" w:cs="Arial"/>
          <w:b/>
        </w:rPr>
      </w:pPr>
      <w:r w:rsidRPr="0041117B">
        <w:rPr>
          <w:rFonts w:ascii="Times" w:hAnsi="Times" w:cs="Arial"/>
          <w:b/>
        </w:rPr>
        <w:t>Department of Biology Shared Equipment:</w:t>
      </w:r>
    </w:p>
    <w:p w14:paraId="02D0ECB8" w14:textId="75D2EAAA" w:rsidR="00A140D0" w:rsidRPr="00E85331" w:rsidRDefault="00E85331" w:rsidP="00E85331">
      <w:pPr>
        <w:pStyle w:val="Default"/>
        <w:rPr>
          <w:rFonts w:ascii="Times" w:hAnsi="Times" w:cs="Arial"/>
        </w:rPr>
      </w:pPr>
      <w:r w:rsidRPr="0041117B">
        <w:rPr>
          <w:rFonts w:ascii="Times" w:hAnsi="Times" w:cs="Arial"/>
        </w:rPr>
        <w:t>Shared equipment located within the laboratory spaces includes -80</w:t>
      </w:r>
      <w:r w:rsidRPr="0041117B">
        <w:rPr>
          <w:rFonts w:ascii="Times" w:hAnsi="Times" w:cs="Arial"/>
          <w:b/>
        </w:rPr>
        <w:t>°</w:t>
      </w:r>
      <w:r w:rsidRPr="0041117B">
        <w:rPr>
          <w:rFonts w:ascii="Times" w:hAnsi="Times" w:cs="Arial"/>
        </w:rPr>
        <w:t>C freezers, autoclaves, multiple shaking incubators, environmental chambers, light/dark incubators, walk-in 4</w:t>
      </w:r>
      <w:r w:rsidRPr="0041117B">
        <w:rPr>
          <w:rFonts w:ascii="Times" w:hAnsi="Times" w:cs="Arial"/>
          <w:b/>
        </w:rPr>
        <w:t>°</w:t>
      </w:r>
      <w:r w:rsidRPr="0041117B">
        <w:rPr>
          <w:rFonts w:ascii="Times" w:hAnsi="Times" w:cs="Arial"/>
        </w:rPr>
        <w:t>C room for performing biochemical experiments, a Leica fluorescent compound microscope, Nikon fluorescent stereoscope, six stereoscopes, a dark room and dedicated space for radioisotope work, a scanner for Western blotting, UV gel imaging system, nanodrop and Qubit systems for measuring nucleic acid concentrations, multiple thermocyclers and 4</w:t>
      </w:r>
      <w:r w:rsidRPr="0041117B">
        <w:rPr>
          <w:rFonts w:ascii="Times" w:hAnsi="Times" w:cs="Arial"/>
          <w:b/>
        </w:rPr>
        <w:t>°</w:t>
      </w:r>
      <w:r w:rsidRPr="0041117B">
        <w:rPr>
          <w:rFonts w:ascii="Times" w:hAnsi="Times" w:cs="Arial"/>
        </w:rPr>
        <w:t xml:space="preserve">C centrifuges. </w:t>
      </w:r>
    </w:p>
    <w:p w14:paraId="0CC468AA" w14:textId="77777777" w:rsidR="00A140D0" w:rsidRDefault="00A140D0" w:rsidP="00A140D0">
      <w:pPr>
        <w:autoSpaceDE w:val="0"/>
        <w:autoSpaceDN w:val="0"/>
        <w:adjustRightInd w:val="0"/>
        <w:rPr>
          <w:rFonts w:ascii="Times" w:hAnsi="Times" w:cs="Arial"/>
        </w:rPr>
      </w:pPr>
    </w:p>
    <w:p w14:paraId="54B1DD11" w14:textId="48E837FA" w:rsidR="005F7C85" w:rsidRDefault="00A140D0" w:rsidP="00A140D0">
      <w:pPr>
        <w:widowControl w:val="0"/>
        <w:autoSpaceDE w:val="0"/>
        <w:autoSpaceDN w:val="0"/>
        <w:adjustRightInd w:val="0"/>
        <w:rPr>
          <w:rFonts w:ascii="Times" w:hAnsi="Times" w:cs="Arial"/>
          <w:bCs/>
          <w:color w:val="000000"/>
          <w:u w:val="single"/>
        </w:rPr>
      </w:pPr>
      <w:r w:rsidRPr="0041117B">
        <w:rPr>
          <w:rFonts w:ascii="Times" w:hAnsi="Times" w:cs="Arial"/>
          <w:b/>
        </w:rPr>
        <w:t xml:space="preserve">Dr. Todd </w:t>
      </w:r>
      <w:proofErr w:type="spellStart"/>
      <w:r w:rsidRPr="0041117B">
        <w:rPr>
          <w:rFonts w:ascii="Times" w:hAnsi="Times" w:cs="Arial"/>
          <w:b/>
        </w:rPr>
        <w:t>Bredbenner</w:t>
      </w:r>
      <w:proofErr w:type="spellEnd"/>
      <w:r w:rsidRPr="0041117B">
        <w:rPr>
          <w:rFonts w:ascii="Times" w:hAnsi="Times" w:cs="Arial"/>
          <w:b/>
        </w:rPr>
        <w:t xml:space="preserve"> at University of Colorado </w:t>
      </w:r>
      <w:r w:rsidR="0088478D">
        <w:rPr>
          <w:rFonts w:ascii="Times" w:hAnsi="Times" w:cs="Arial"/>
          <w:b/>
        </w:rPr>
        <w:t xml:space="preserve">at </w:t>
      </w:r>
      <w:r w:rsidRPr="0041117B">
        <w:rPr>
          <w:rFonts w:ascii="Times" w:hAnsi="Times" w:cs="Arial"/>
          <w:b/>
        </w:rPr>
        <w:t xml:space="preserve">Colorado Springs, Biomechanics and Engineering </w:t>
      </w:r>
      <w:r w:rsidRPr="0088478D">
        <w:rPr>
          <w:rFonts w:ascii="Times" w:hAnsi="Times" w:cs="Arial"/>
          <w:b/>
          <w:bCs/>
          <w:color w:val="000000"/>
        </w:rPr>
        <w:t>Laboratory</w:t>
      </w:r>
      <w:r w:rsidR="0088478D" w:rsidRPr="0088478D">
        <w:rPr>
          <w:rFonts w:ascii="Times" w:hAnsi="Times" w:cs="Arial"/>
          <w:b/>
          <w:bCs/>
          <w:color w:val="000000"/>
        </w:rPr>
        <w:t xml:space="preserve"> Core and Minor Equipment </w:t>
      </w:r>
    </w:p>
    <w:p w14:paraId="6DB565CF" w14:textId="77777777" w:rsidR="005F7C85" w:rsidRDefault="005F7C85" w:rsidP="00A140D0">
      <w:pPr>
        <w:widowControl w:val="0"/>
        <w:autoSpaceDE w:val="0"/>
        <w:autoSpaceDN w:val="0"/>
        <w:adjustRightInd w:val="0"/>
        <w:rPr>
          <w:rFonts w:ascii="Times" w:hAnsi="Times" w:cs="Arial"/>
          <w:bCs/>
          <w:color w:val="000000"/>
          <w:u w:val="single"/>
        </w:rPr>
      </w:pPr>
    </w:p>
    <w:p w14:paraId="1565704C" w14:textId="77777777" w:rsidR="0088478D" w:rsidRDefault="0088478D" w:rsidP="00A140D0">
      <w:pPr>
        <w:widowControl w:val="0"/>
        <w:autoSpaceDE w:val="0"/>
        <w:autoSpaceDN w:val="0"/>
        <w:adjustRightInd w:val="0"/>
        <w:rPr>
          <w:rFonts w:ascii="Times" w:hAnsi="Times" w:cs="Arial"/>
          <w:color w:val="000000"/>
        </w:rPr>
      </w:pPr>
    </w:p>
    <w:p w14:paraId="68789160" w14:textId="77777777" w:rsidR="0088478D" w:rsidRDefault="0088478D" w:rsidP="0088478D">
      <w:pPr>
        <w:pStyle w:val="ListParagraph"/>
        <w:widowControl w:val="0"/>
        <w:numPr>
          <w:ilvl w:val="0"/>
          <w:numId w:val="9"/>
        </w:numPr>
        <w:autoSpaceDE w:val="0"/>
        <w:autoSpaceDN w:val="0"/>
        <w:adjustRightInd w:val="0"/>
        <w:rPr>
          <w:rFonts w:ascii="Times" w:hAnsi="Times" w:cs="Arial"/>
          <w:color w:val="000000"/>
        </w:rPr>
      </w:pPr>
      <w:r>
        <w:rPr>
          <w:rFonts w:ascii="Times" w:hAnsi="Times" w:cs="Arial"/>
          <w:color w:val="000000"/>
        </w:rPr>
        <w:t>B</w:t>
      </w:r>
      <w:r w:rsidR="00A140D0" w:rsidRPr="0088478D">
        <w:rPr>
          <w:rFonts w:ascii="Times" w:hAnsi="Times" w:cs="Arial"/>
          <w:color w:val="000000"/>
        </w:rPr>
        <w:t>one storage, dissection, and specimen preparation</w:t>
      </w:r>
      <w:r>
        <w:rPr>
          <w:rFonts w:ascii="Times" w:hAnsi="Times" w:cs="Arial"/>
          <w:color w:val="000000"/>
        </w:rPr>
        <w:t xml:space="preserve"> bench</w:t>
      </w:r>
      <w:r w:rsidR="00A140D0" w:rsidRPr="0088478D">
        <w:rPr>
          <w:rFonts w:ascii="Times" w:hAnsi="Times" w:cs="Arial"/>
          <w:color w:val="000000"/>
        </w:rPr>
        <w:t>.</w:t>
      </w:r>
    </w:p>
    <w:p w14:paraId="5AF7217E" w14:textId="77777777" w:rsidR="0088478D" w:rsidRDefault="00A140D0" w:rsidP="0088478D">
      <w:pPr>
        <w:pStyle w:val="ListParagraph"/>
        <w:widowControl w:val="0"/>
        <w:numPr>
          <w:ilvl w:val="0"/>
          <w:numId w:val="9"/>
        </w:numPr>
        <w:autoSpaceDE w:val="0"/>
        <w:autoSpaceDN w:val="0"/>
        <w:adjustRightInd w:val="0"/>
        <w:rPr>
          <w:rFonts w:ascii="Times" w:hAnsi="Times" w:cs="Arial"/>
          <w:color w:val="000000"/>
        </w:rPr>
      </w:pPr>
      <w:r w:rsidRPr="0088478D">
        <w:rPr>
          <w:rFonts w:ascii="Times" w:hAnsi="Times" w:cs="Arial"/>
          <w:color w:val="000000"/>
        </w:rPr>
        <w:t>Four -20 C freezers and a refrigerator are available for specimen storage</w:t>
      </w:r>
    </w:p>
    <w:p w14:paraId="53E6D487" w14:textId="77777777" w:rsidR="0088478D" w:rsidRDefault="00A140D0" w:rsidP="0088478D">
      <w:pPr>
        <w:pStyle w:val="ListParagraph"/>
        <w:widowControl w:val="0"/>
        <w:numPr>
          <w:ilvl w:val="0"/>
          <w:numId w:val="9"/>
        </w:numPr>
        <w:autoSpaceDE w:val="0"/>
        <w:autoSpaceDN w:val="0"/>
        <w:adjustRightInd w:val="0"/>
        <w:rPr>
          <w:rFonts w:ascii="Times" w:hAnsi="Times" w:cs="Arial"/>
          <w:color w:val="000000"/>
        </w:rPr>
      </w:pPr>
      <w:r w:rsidRPr="0088478D">
        <w:rPr>
          <w:rFonts w:ascii="Times" w:hAnsi="Times" w:cs="Arial"/>
          <w:color w:val="000000"/>
        </w:rPr>
        <w:lastRenderedPageBreak/>
        <w:t>3-axis CNC mill</w:t>
      </w:r>
    </w:p>
    <w:p w14:paraId="5B23FF21" w14:textId="77777777" w:rsidR="0088478D" w:rsidRDefault="0088478D" w:rsidP="0088478D">
      <w:pPr>
        <w:pStyle w:val="ListParagraph"/>
        <w:widowControl w:val="0"/>
        <w:numPr>
          <w:ilvl w:val="0"/>
          <w:numId w:val="9"/>
        </w:numPr>
        <w:autoSpaceDE w:val="0"/>
        <w:autoSpaceDN w:val="0"/>
        <w:adjustRightInd w:val="0"/>
        <w:rPr>
          <w:rFonts w:ascii="Times" w:hAnsi="Times" w:cs="Arial"/>
          <w:color w:val="000000"/>
        </w:rPr>
      </w:pPr>
      <w:r>
        <w:rPr>
          <w:rFonts w:ascii="Times" w:hAnsi="Times" w:cs="Arial"/>
          <w:color w:val="000000"/>
        </w:rPr>
        <w:t>L</w:t>
      </w:r>
      <w:r w:rsidR="00A140D0" w:rsidRPr="0088478D">
        <w:rPr>
          <w:rFonts w:ascii="Times" w:hAnsi="Times" w:cs="Arial"/>
          <w:color w:val="000000"/>
        </w:rPr>
        <w:t>ow speed diamond saw, and assorted hand tools are available for specimen preparation.   </w:t>
      </w:r>
    </w:p>
    <w:p w14:paraId="037F366E" w14:textId="77777777" w:rsidR="0088478D" w:rsidRDefault="0088478D" w:rsidP="0088478D">
      <w:pPr>
        <w:pStyle w:val="ListParagraph"/>
        <w:widowControl w:val="0"/>
        <w:numPr>
          <w:ilvl w:val="0"/>
          <w:numId w:val="9"/>
        </w:numPr>
        <w:autoSpaceDE w:val="0"/>
        <w:autoSpaceDN w:val="0"/>
        <w:adjustRightInd w:val="0"/>
        <w:rPr>
          <w:rFonts w:ascii="Times" w:hAnsi="Times" w:cs="Arial"/>
          <w:color w:val="000000"/>
        </w:rPr>
      </w:pPr>
      <w:r>
        <w:rPr>
          <w:rFonts w:ascii="Times" w:hAnsi="Times" w:cs="Arial"/>
          <w:color w:val="000000"/>
        </w:rPr>
        <w:t>Three</w:t>
      </w:r>
      <w:r w:rsidR="00A140D0" w:rsidRPr="0088478D">
        <w:rPr>
          <w:rFonts w:ascii="Times" w:hAnsi="Times" w:cs="Arial"/>
          <w:color w:val="000000"/>
        </w:rPr>
        <w:t xml:space="preserve"> </w:t>
      </w:r>
      <w:proofErr w:type="gramStart"/>
      <w:r w:rsidR="00A140D0" w:rsidRPr="0088478D">
        <w:rPr>
          <w:rFonts w:ascii="Times" w:hAnsi="Times" w:cs="Arial"/>
          <w:color w:val="000000"/>
        </w:rPr>
        <w:t>5.5 kip</w:t>
      </w:r>
      <w:proofErr w:type="gramEnd"/>
      <w:r w:rsidR="00A140D0" w:rsidRPr="0088478D">
        <w:rPr>
          <w:rFonts w:ascii="Times" w:hAnsi="Times" w:cs="Arial"/>
          <w:color w:val="000000"/>
        </w:rPr>
        <w:t xml:space="preserve"> (24.5 </w:t>
      </w:r>
      <w:proofErr w:type="spellStart"/>
      <w:r w:rsidR="00A140D0" w:rsidRPr="0088478D">
        <w:rPr>
          <w:rFonts w:ascii="Times" w:hAnsi="Times" w:cs="Arial"/>
          <w:color w:val="000000"/>
        </w:rPr>
        <w:t>kN</w:t>
      </w:r>
      <w:proofErr w:type="spellEnd"/>
      <w:r w:rsidR="00A140D0" w:rsidRPr="0088478D">
        <w:rPr>
          <w:rFonts w:ascii="Times" w:hAnsi="Times" w:cs="Arial"/>
          <w:color w:val="000000"/>
        </w:rPr>
        <w:t>) servo-hydraulic testing systems available for structural testing of whole bones or bone-implant constructs or for specimen-level material property determination.</w:t>
      </w:r>
    </w:p>
    <w:p w14:paraId="0E815B41" w14:textId="77777777" w:rsidR="0088478D" w:rsidRDefault="00A140D0" w:rsidP="0088478D">
      <w:pPr>
        <w:pStyle w:val="ListParagraph"/>
        <w:widowControl w:val="0"/>
        <w:numPr>
          <w:ilvl w:val="0"/>
          <w:numId w:val="9"/>
        </w:numPr>
        <w:autoSpaceDE w:val="0"/>
        <w:autoSpaceDN w:val="0"/>
        <w:adjustRightInd w:val="0"/>
        <w:rPr>
          <w:rFonts w:ascii="Times" w:hAnsi="Times" w:cs="Arial"/>
          <w:color w:val="000000"/>
        </w:rPr>
      </w:pPr>
      <w:r w:rsidRPr="0088478D">
        <w:rPr>
          <w:rFonts w:ascii="Times" w:hAnsi="Times" w:cs="Arial"/>
          <w:color w:val="000000"/>
        </w:rPr>
        <w:t xml:space="preserve">Four local workstations are available for image processing and compute jobs.  </w:t>
      </w:r>
    </w:p>
    <w:p w14:paraId="744C10E3" w14:textId="77777777" w:rsidR="0088478D" w:rsidRDefault="0088478D" w:rsidP="0088478D">
      <w:pPr>
        <w:pStyle w:val="ListParagraph"/>
        <w:widowControl w:val="0"/>
        <w:numPr>
          <w:ilvl w:val="0"/>
          <w:numId w:val="9"/>
        </w:numPr>
        <w:autoSpaceDE w:val="0"/>
        <w:autoSpaceDN w:val="0"/>
        <w:adjustRightInd w:val="0"/>
        <w:rPr>
          <w:rFonts w:ascii="Times" w:hAnsi="Times" w:cs="Arial"/>
          <w:color w:val="000000"/>
        </w:rPr>
      </w:pPr>
      <w:r>
        <w:rPr>
          <w:rFonts w:ascii="Times" w:hAnsi="Times" w:cs="Arial"/>
          <w:color w:val="000000"/>
        </w:rPr>
        <w:t xml:space="preserve">High </w:t>
      </w:r>
      <w:r w:rsidR="00A140D0" w:rsidRPr="0088478D">
        <w:rPr>
          <w:rFonts w:ascii="Times" w:hAnsi="Times" w:cs="Arial"/>
          <w:color w:val="000000"/>
        </w:rPr>
        <w:t>performance computing resources are available </w:t>
      </w:r>
      <w:r w:rsidR="00A140D0" w:rsidRPr="0088478D">
        <w:rPr>
          <w:rFonts w:ascii="Times" w:hAnsi="Times" w:cs="Arial"/>
          <w:color w:val="000000"/>
          <w:shd w:val="clear" w:color="auto" w:fill="FFFFFF"/>
        </w:rPr>
        <w:t>through a renewable allocation from the </w:t>
      </w:r>
      <w:r w:rsidR="00A140D0" w:rsidRPr="0088478D">
        <w:rPr>
          <w:rFonts w:ascii="Times" w:hAnsi="Times" w:cs="Arial"/>
          <w:color w:val="333333"/>
          <w:shd w:val="clear" w:color="auto" w:fill="FFFFFF"/>
        </w:rPr>
        <w:t>National Science Foundation's Extreme Science and Engineering Discovery Environment (XSEDE) program.</w:t>
      </w:r>
      <w:r w:rsidR="00AB2AF7" w:rsidRPr="0088478D">
        <w:rPr>
          <w:rFonts w:ascii="Times" w:hAnsi="Times" w:cs="Arial"/>
          <w:color w:val="000000"/>
        </w:rPr>
        <w:t xml:space="preserve"> </w:t>
      </w:r>
      <w:r w:rsidR="00A140D0" w:rsidRPr="0088478D">
        <w:rPr>
          <w:rFonts w:ascii="Times" w:hAnsi="Times" w:cs="Arial"/>
          <w:color w:val="000000"/>
        </w:rPr>
        <w:t xml:space="preserve">Remote and locally installed software includes Dragonfly, NESSUS Probabilistic Analysis Software, LS-DYNA, MPP/LS-DYNA, FEAP, </w:t>
      </w:r>
      <w:proofErr w:type="spellStart"/>
      <w:r w:rsidR="00A140D0" w:rsidRPr="0088478D">
        <w:rPr>
          <w:rFonts w:ascii="Times" w:hAnsi="Times" w:cs="Arial"/>
          <w:color w:val="000000"/>
        </w:rPr>
        <w:t>FEBio</w:t>
      </w:r>
      <w:proofErr w:type="spellEnd"/>
      <w:r w:rsidR="00A140D0" w:rsidRPr="0088478D">
        <w:rPr>
          <w:rFonts w:ascii="Times" w:hAnsi="Times" w:cs="Arial"/>
          <w:color w:val="000000"/>
        </w:rPr>
        <w:t xml:space="preserve">, MATLAB, </w:t>
      </w:r>
      <w:proofErr w:type="spellStart"/>
      <w:r w:rsidR="00A140D0" w:rsidRPr="0088478D">
        <w:rPr>
          <w:rFonts w:ascii="Times" w:hAnsi="Times" w:cs="Arial"/>
          <w:color w:val="000000"/>
        </w:rPr>
        <w:t>MathCad</w:t>
      </w:r>
      <w:proofErr w:type="spellEnd"/>
      <w:r w:rsidR="00A140D0" w:rsidRPr="0088478D">
        <w:rPr>
          <w:rFonts w:ascii="Times" w:hAnsi="Times" w:cs="Arial"/>
          <w:color w:val="000000"/>
        </w:rPr>
        <w:t xml:space="preserve">, Mathematica, </w:t>
      </w:r>
      <w:proofErr w:type="spellStart"/>
      <w:r w:rsidR="00A140D0" w:rsidRPr="0088478D">
        <w:rPr>
          <w:rFonts w:ascii="Times" w:hAnsi="Times" w:cs="Arial"/>
          <w:color w:val="000000"/>
        </w:rPr>
        <w:t>Solidworks</w:t>
      </w:r>
      <w:proofErr w:type="spellEnd"/>
      <w:r w:rsidR="00A140D0" w:rsidRPr="0088478D">
        <w:rPr>
          <w:rFonts w:ascii="Times" w:hAnsi="Times" w:cs="Arial"/>
          <w:color w:val="000000"/>
        </w:rPr>
        <w:t xml:space="preserve">, LabView (test control and data acquisition), plus standard packages for word processing, graphics, data analysis, and statistics. </w:t>
      </w:r>
    </w:p>
    <w:p w14:paraId="203F2885" w14:textId="6E4F53BB" w:rsidR="00E85331" w:rsidRPr="0088478D" w:rsidRDefault="00A140D0" w:rsidP="0088478D">
      <w:pPr>
        <w:pStyle w:val="ListParagraph"/>
        <w:widowControl w:val="0"/>
        <w:numPr>
          <w:ilvl w:val="0"/>
          <w:numId w:val="9"/>
        </w:numPr>
        <w:autoSpaceDE w:val="0"/>
        <w:autoSpaceDN w:val="0"/>
        <w:adjustRightInd w:val="0"/>
        <w:rPr>
          <w:rFonts w:ascii="Times" w:hAnsi="Times" w:cs="Arial"/>
          <w:color w:val="000000"/>
        </w:rPr>
      </w:pPr>
      <w:r w:rsidRPr="0088478D">
        <w:rPr>
          <w:rFonts w:ascii="Times" w:hAnsi="Times" w:cs="Arial"/>
          <w:color w:val="000000"/>
        </w:rPr>
        <w:t>A machine shop is available within the Mechanical and Aerospace Engineering Department for fixture fabrication.</w:t>
      </w:r>
      <w:r w:rsidRPr="0088478D">
        <w:rPr>
          <w:rFonts w:ascii="Times" w:hAnsi="Times"/>
          <w:color w:val="000000"/>
        </w:rPr>
        <w:t xml:space="preserve"> </w:t>
      </w:r>
    </w:p>
    <w:p w14:paraId="5967A364" w14:textId="77777777" w:rsidR="0088478D" w:rsidRDefault="0088478D" w:rsidP="00E85331">
      <w:pPr>
        <w:autoSpaceDE w:val="0"/>
        <w:autoSpaceDN w:val="0"/>
        <w:adjustRightInd w:val="0"/>
        <w:rPr>
          <w:rFonts w:ascii="Times" w:hAnsi="Times" w:cs="Arial"/>
          <w:b/>
          <w:bCs/>
        </w:rPr>
      </w:pPr>
    </w:p>
    <w:p w14:paraId="073C6406" w14:textId="2530BA4B" w:rsidR="00E85331" w:rsidRPr="0041117B" w:rsidRDefault="00E85331" w:rsidP="00E85331">
      <w:pPr>
        <w:autoSpaceDE w:val="0"/>
        <w:autoSpaceDN w:val="0"/>
        <w:adjustRightInd w:val="0"/>
        <w:rPr>
          <w:rFonts w:ascii="Times" w:hAnsi="Times" w:cs="Arial"/>
          <w:b/>
          <w:bCs/>
        </w:rPr>
      </w:pPr>
      <w:r w:rsidRPr="0041117B">
        <w:rPr>
          <w:rFonts w:ascii="Times" w:hAnsi="Times" w:cs="Arial"/>
          <w:b/>
          <w:bCs/>
        </w:rPr>
        <w:t xml:space="preserve">Dr. Kathrin </w:t>
      </w:r>
      <w:proofErr w:type="spellStart"/>
      <w:r w:rsidRPr="0041117B">
        <w:rPr>
          <w:rFonts w:ascii="Times" w:hAnsi="Times" w:cs="Arial"/>
          <w:b/>
          <w:bCs/>
        </w:rPr>
        <w:t>Spendier</w:t>
      </w:r>
      <w:proofErr w:type="spellEnd"/>
      <w:r w:rsidRPr="0041117B">
        <w:rPr>
          <w:rFonts w:ascii="Times" w:hAnsi="Times" w:cs="Arial"/>
          <w:b/>
          <w:bCs/>
        </w:rPr>
        <w:t xml:space="preserve"> at University of Colorado at Colorado Springs, </w:t>
      </w:r>
      <w:proofErr w:type="spellStart"/>
      <w:r w:rsidRPr="0041117B">
        <w:rPr>
          <w:rFonts w:ascii="Times" w:hAnsi="Times" w:cs="Arial"/>
          <w:b/>
          <w:bCs/>
        </w:rPr>
        <w:t>Biofrontiers</w:t>
      </w:r>
      <w:proofErr w:type="spellEnd"/>
      <w:r w:rsidRPr="0041117B">
        <w:rPr>
          <w:rFonts w:ascii="Times" w:hAnsi="Times" w:cs="Arial"/>
          <w:b/>
          <w:bCs/>
        </w:rPr>
        <w:t xml:space="preserve"> Institute</w:t>
      </w:r>
    </w:p>
    <w:p w14:paraId="32D5EC67" w14:textId="1FC10CF8" w:rsidR="00E85331" w:rsidRPr="0088478D" w:rsidRDefault="00E85331" w:rsidP="00E85331">
      <w:pPr>
        <w:autoSpaceDE w:val="0"/>
        <w:autoSpaceDN w:val="0"/>
        <w:adjustRightInd w:val="0"/>
        <w:rPr>
          <w:rFonts w:ascii="Times" w:hAnsi="Times" w:cs="Arial"/>
        </w:rPr>
      </w:pPr>
      <w:r w:rsidRPr="0088478D">
        <w:rPr>
          <w:rFonts w:ascii="Times" w:hAnsi="Times" w:cs="Arial"/>
          <w:b/>
        </w:rPr>
        <w:t>Laboratory</w:t>
      </w:r>
      <w:r w:rsidR="0088478D">
        <w:rPr>
          <w:rFonts w:ascii="Times" w:hAnsi="Times" w:cs="Arial"/>
        </w:rPr>
        <w:t xml:space="preserve"> </w:t>
      </w:r>
      <w:r w:rsidR="0088478D" w:rsidRPr="0088478D">
        <w:rPr>
          <w:rFonts w:ascii="Times" w:hAnsi="Times" w:cs="Arial"/>
          <w:b/>
        </w:rPr>
        <w:t>Core and Minor Equipment:</w:t>
      </w:r>
    </w:p>
    <w:p w14:paraId="5CDA1619" w14:textId="77777777" w:rsidR="00A140D0" w:rsidRPr="0041117B" w:rsidRDefault="00A140D0" w:rsidP="00A140D0">
      <w:pPr>
        <w:pStyle w:val="Default"/>
        <w:spacing w:line="120" w:lineRule="auto"/>
        <w:rPr>
          <w:rFonts w:ascii="Times" w:hAnsi="Times" w:cs="Arial"/>
          <w:b/>
        </w:rPr>
      </w:pPr>
    </w:p>
    <w:p w14:paraId="48564638" w14:textId="77777777" w:rsidR="0088478D" w:rsidRDefault="00A140D0" w:rsidP="00A140D0">
      <w:pPr>
        <w:autoSpaceDE w:val="0"/>
        <w:autoSpaceDN w:val="0"/>
        <w:adjustRightInd w:val="0"/>
        <w:rPr>
          <w:rFonts w:ascii="Times" w:hAnsi="Times" w:cs="Arial"/>
        </w:rPr>
      </w:pPr>
      <w:r w:rsidRPr="0041117B">
        <w:rPr>
          <w:rFonts w:ascii="Times" w:hAnsi="Times" w:cs="Arial"/>
        </w:rPr>
        <w:t xml:space="preserve">The University’s </w:t>
      </w:r>
      <w:proofErr w:type="spellStart"/>
      <w:r w:rsidRPr="0041117B">
        <w:rPr>
          <w:rFonts w:ascii="Times" w:hAnsi="Times" w:cs="Arial"/>
        </w:rPr>
        <w:t>Biofrontiers</w:t>
      </w:r>
      <w:proofErr w:type="spellEnd"/>
      <w:r w:rsidRPr="0041117B">
        <w:rPr>
          <w:rFonts w:ascii="Times" w:hAnsi="Times" w:cs="Arial"/>
        </w:rPr>
        <w:t xml:space="preserve"> Institute is a shared facility located across the hall from the Biology laboratories that is well equipped with additional research equipment for quantitative RT-PCR, FACS sorting and cell culture. Additionally, </w:t>
      </w:r>
      <w:proofErr w:type="spellStart"/>
      <w:r w:rsidRPr="0041117B">
        <w:rPr>
          <w:rFonts w:ascii="Times" w:hAnsi="Times" w:cs="Arial"/>
        </w:rPr>
        <w:t>Biofrontiers</w:t>
      </w:r>
      <w:proofErr w:type="spellEnd"/>
      <w:r w:rsidRPr="0041117B">
        <w:rPr>
          <w:rFonts w:ascii="Times" w:hAnsi="Times" w:cs="Arial"/>
        </w:rPr>
        <w:t xml:space="preserve"> houses a number of microscopes available for our use for a subsidized facility user. Available microscopy equipment within </w:t>
      </w:r>
      <w:proofErr w:type="spellStart"/>
      <w:r w:rsidRPr="0041117B">
        <w:rPr>
          <w:rFonts w:ascii="Times" w:hAnsi="Times" w:cs="Arial"/>
        </w:rPr>
        <w:t>BioFrontiers</w:t>
      </w:r>
      <w:proofErr w:type="spellEnd"/>
      <w:r w:rsidRPr="0041117B">
        <w:rPr>
          <w:rFonts w:ascii="Times" w:hAnsi="Times" w:cs="Arial"/>
        </w:rPr>
        <w:t xml:space="preserve"> includes </w:t>
      </w:r>
    </w:p>
    <w:p w14:paraId="611587DA" w14:textId="77777777"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 xml:space="preserve">Leica SP5 laser scanning confocal microscope, </w:t>
      </w:r>
    </w:p>
    <w:p w14:paraId="5D34CB33" w14:textId="77777777" w:rsidR="0088478D" w:rsidRDefault="00A140D0" w:rsidP="0088478D">
      <w:pPr>
        <w:pStyle w:val="ListParagraph"/>
        <w:numPr>
          <w:ilvl w:val="0"/>
          <w:numId w:val="10"/>
        </w:numPr>
        <w:autoSpaceDE w:val="0"/>
        <w:autoSpaceDN w:val="0"/>
        <w:adjustRightInd w:val="0"/>
        <w:rPr>
          <w:rFonts w:ascii="Times" w:hAnsi="Times" w:cs="Arial"/>
        </w:rPr>
      </w:pPr>
      <w:proofErr w:type="spellStart"/>
      <w:r w:rsidRPr="0088478D">
        <w:rPr>
          <w:rFonts w:ascii="Times" w:hAnsi="Times" w:cs="Arial"/>
        </w:rPr>
        <w:t>WiTec</w:t>
      </w:r>
      <w:proofErr w:type="spellEnd"/>
      <w:r w:rsidRPr="0088478D">
        <w:rPr>
          <w:rFonts w:ascii="Times" w:hAnsi="Times" w:cs="Arial"/>
        </w:rPr>
        <w:t xml:space="preserve"> alpha 300 spectral NSOM/AFM system, </w:t>
      </w:r>
    </w:p>
    <w:p w14:paraId="646B1B18" w14:textId="77777777" w:rsidR="0088478D" w:rsidRDefault="0088478D" w:rsidP="0088478D">
      <w:pPr>
        <w:pStyle w:val="ListParagraph"/>
        <w:numPr>
          <w:ilvl w:val="0"/>
          <w:numId w:val="10"/>
        </w:numPr>
        <w:autoSpaceDE w:val="0"/>
        <w:autoSpaceDN w:val="0"/>
        <w:adjustRightInd w:val="0"/>
        <w:rPr>
          <w:rFonts w:ascii="Times" w:hAnsi="Times" w:cs="Arial"/>
        </w:rPr>
      </w:pPr>
      <w:r>
        <w:rPr>
          <w:rFonts w:ascii="Times" w:hAnsi="Times" w:cs="Arial"/>
        </w:rPr>
        <w:t xml:space="preserve">A </w:t>
      </w:r>
      <w:r w:rsidR="00A140D0" w:rsidRPr="0088478D">
        <w:rPr>
          <w:rFonts w:ascii="Times" w:hAnsi="Times" w:cs="Arial"/>
        </w:rPr>
        <w:t>customized, single-molecule sensitive total internal reflection (TIRF) microscope (Leica, spectral applied research, described below),</w:t>
      </w:r>
    </w:p>
    <w:p w14:paraId="71C3BDA4" w14:textId="77777777" w:rsidR="0088478D" w:rsidRDefault="0088478D" w:rsidP="0088478D">
      <w:pPr>
        <w:pStyle w:val="ListParagraph"/>
        <w:numPr>
          <w:ilvl w:val="0"/>
          <w:numId w:val="10"/>
        </w:numPr>
        <w:autoSpaceDE w:val="0"/>
        <w:autoSpaceDN w:val="0"/>
        <w:adjustRightInd w:val="0"/>
        <w:rPr>
          <w:rFonts w:ascii="Times" w:hAnsi="Times" w:cs="Arial"/>
        </w:rPr>
      </w:pPr>
      <w:r>
        <w:rPr>
          <w:rFonts w:ascii="Times" w:hAnsi="Times" w:cs="Arial"/>
        </w:rPr>
        <w:t xml:space="preserve">A </w:t>
      </w:r>
      <w:proofErr w:type="spellStart"/>
      <w:r w:rsidR="00A140D0" w:rsidRPr="0088478D">
        <w:rPr>
          <w:rFonts w:ascii="Times" w:hAnsi="Times" w:cs="Arial"/>
        </w:rPr>
        <w:t>Tecsan</w:t>
      </w:r>
      <w:proofErr w:type="spellEnd"/>
      <w:r w:rsidR="00A140D0" w:rsidRPr="0088478D">
        <w:rPr>
          <w:rFonts w:ascii="Times" w:hAnsi="Times" w:cs="Arial"/>
        </w:rPr>
        <w:t xml:space="preserve"> scanning electron microscope. </w:t>
      </w:r>
    </w:p>
    <w:p w14:paraId="45785FD2" w14:textId="77777777"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 xml:space="preserve">An EL-Lab benchtop NMR spectrometer </w:t>
      </w:r>
    </w:p>
    <w:p w14:paraId="0DA2262B" w14:textId="77777777" w:rsidR="0088478D" w:rsidRDefault="0088478D" w:rsidP="0088478D">
      <w:pPr>
        <w:pStyle w:val="ListParagraph"/>
        <w:numPr>
          <w:ilvl w:val="0"/>
          <w:numId w:val="10"/>
        </w:numPr>
        <w:autoSpaceDE w:val="0"/>
        <w:autoSpaceDN w:val="0"/>
        <w:adjustRightInd w:val="0"/>
        <w:rPr>
          <w:rFonts w:ascii="Times" w:hAnsi="Times" w:cs="Arial"/>
        </w:rPr>
      </w:pPr>
      <w:r>
        <w:rPr>
          <w:rFonts w:ascii="Times" w:hAnsi="Times" w:cs="Arial"/>
        </w:rPr>
        <w:t>Q</w:t>
      </w:r>
      <w:r w:rsidR="00A140D0" w:rsidRPr="0088478D">
        <w:rPr>
          <w:rFonts w:ascii="Times" w:hAnsi="Times" w:cs="Arial"/>
        </w:rPr>
        <w:t>uantitative RT-PCR (Applied Biosystems)</w:t>
      </w:r>
    </w:p>
    <w:p w14:paraId="76111758" w14:textId="77777777"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 xml:space="preserve">a flow cytometer (Beckman </w:t>
      </w:r>
      <w:proofErr w:type="spellStart"/>
      <w:r w:rsidRPr="0088478D">
        <w:rPr>
          <w:rFonts w:ascii="Times" w:hAnsi="Times" w:cs="Arial"/>
        </w:rPr>
        <w:t>cytomics</w:t>
      </w:r>
      <w:proofErr w:type="spellEnd"/>
      <w:r w:rsidRPr="0088478D">
        <w:rPr>
          <w:rFonts w:ascii="Times" w:hAnsi="Times" w:cs="Arial"/>
        </w:rPr>
        <w:t xml:space="preserve"> FC500MPL)</w:t>
      </w:r>
    </w:p>
    <w:p w14:paraId="49C804D7" w14:textId="77777777"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 xml:space="preserve">an ultracentrifuge (Thermo </w:t>
      </w:r>
      <w:proofErr w:type="spellStart"/>
      <w:r w:rsidRPr="0088478D">
        <w:rPr>
          <w:rFonts w:ascii="Times" w:hAnsi="Times" w:cs="Arial"/>
        </w:rPr>
        <w:t>Sorvall</w:t>
      </w:r>
      <w:proofErr w:type="spellEnd"/>
      <w:r w:rsidRPr="0088478D">
        <w:rPr>
          <w:rFonts w:ascii="Times" w:hAnsi="Times" w:cs="Arial"/>
        </w:rPr>
        <w:t xml:space="preserve"> MX120+)</w:t>
      </w:r>
    </w:p>
    <w:p w14:paraId="4FA8DFA0" w14:textId="77777777"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spectrophotometers (Beckman DU640 and Perkin-Elmer Lambda 1050)</w:t>
      </w:r>
    </w:p>
    <w:p w14:paraId="74D4BDCD" w14:textId="41BC801E"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 xml:space="preserve">spectrofluorometer (Horiba Jobin Yvon </w:t>
      </w:r>
      <w:proofErr w:type="spellStart"/>
      <w:r w:rsidRPr="0088478D">
        <w:rPr>
          <w:rFonts w:ascii="Times" w:hAnsi="Times" w:cs="Arial"/>
        </w:rPr>
        <w:t>nanolog</w:t>
      </w:r>
      <w:proofErr w:type="spellEnd"/>
      <w:r w:rsidRPr="0088478D">
        <w:rPr>
          <w:rFonts w:ascii="Times" w:hAnsi="Times" w:cs="Arial"/>
        </w:rPr>
        <w:t>)</w:t>
      </w:r>
    </w:p>
    <w:p w14:paraId="7D585782" w14:textId="77777777"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Thermo -80 deg. freezer)</w:t>
      </w:r>
    </w:p>
    <w:p w14:paraId="472A3D6A" w14:textId="77777777" w:rsidR="0088478D" w:rsidRDefault="00A140D0" w:rsidP="0088478D">
      <w:pPr>
        <w:pStyle w:val="ListParagraph"/>
        <w:numPr>
          <w:ilvl w:val="0"/>
          <w:numId w:val="10"/>
        </w:numPr>
        <w:autoSpaceDE w:val="0"/>
        <w:autoSpaceDN w:val="0"/>
        <w:adjustRightInd w:val="0"/>
        <w:rPr>
          <w:rFonts w:ascii="Times" w:hAnsi="Times" w:cs="Arial"/>
        </w:rPr>
      </w:pPr>
      <w:r w:rsidRPr="0088478D">
        <w:rPr>
          <w:rFonts w:ascii="Times" w:hAnsi="Times" w:cs="Arial"/>
        </w:rPr>
        <w:t xml:space="preserve"> Beckman HPLC</w:t>
      </w:r>
    </w:p>
    <w:p w14:paraId="1600ECF1" w14:textId="2E1413FC" w:rsidR="0088478D" w:rsidRDefault="0088478D" w:rsidP="0088478D">
      <w:pPr>
        <w:pStyle w:val="ListParagraph"/>
        <w:numPr>
          <w:ilvl w:val="0"/>
          <w:numId w:val="10"/>
        </w:numPr>
        <w:autoSpaceDE w:val="0"/>
        <w:autoSpaceDN w:val="0"/>
        <w:adjustRightInd w:val="0"/>
        <w:rPr>
          <w:rFonts w:ascii="Times" w:hAnsi="Times" w:cs="Arial"/>
        </w:rPr>
      </w:pPr>
      <w:r>
        <w:rPr>
          <w:rFonts w:ascii="Times" w:hAnsi="Times" w:cs="Arial"/>
        </w:rPr>
        <w:t xml:space="preserve">A </w:t>
      </w:r>
      <w:r w:rsidR="00A140D0" w:rsidRPr="0088478D">
        <w:rPr>
          <w:rFonts w:ascii="Times" w:hAnsi="Times" w:cs="Arial"/>
        </w:rPr>
        <w:t>differential scanning calorimeter, a microplate reader, Bio-Rad electrophoresis equipment, a cold room, a Beckman coulter counter, an autoclave, an ice machine, and several computers</w:t>
      </w:r>
    </w:p>
    <w:p w14:paraId="3D5729D8" w14:textId="1F41DACA" w:rsidR="00A140D0" w:rsidRPr="0088478D" w:rsidRDefault="0088478D" w:rsidP="00A140D0">
      <w:pPr>
        <w:pStyle w:val="ListParagraph"/>
        <w:numPr>
          <w:ilvl w:val="0"/>
          <w:numId w:val="10"/>
        </w:numPr>
        <w:autoSpaceDE w:val="0"/>
        <w:autoSpaceDN w:val="0"/>
        <w:adjustRightInd w:val="0"/>
        <w:rPr>
          <w:rFonts w:ascii="Times" w:hAnsi="Times" w:cs="Arial"/>
        </w:rPr>
      </w:pPr>
      <w:r w:rsidRPr="0088478D">
        <w:rPr>
          <w:rFonts w:ascii="Times" w:hAnsi="Times" w:cs="Arial"/>
        </w:rPr>
        <w:t xml:space="preserve">A </w:t>
      </w:r>
      <w:r w:rsidR="00A140D0" w:rsidRPr="0088478D">
        <w:rPr>
          <w:rFonts w:ascii="Times" w:hAnsi="Times" w:cs="Arial"/>
        </w:rPr>
        <w:t>BSL-2 approved biosafety cabinet (</w:t>
      </w:r>
      <w:proofErr w:type="spellStart"/>
      <w:r w:rsidR="00A140D0" w:rsidRPr="0088478D">
        <w:rPr>
          <w:rFonts w:ascii="Times" w:hAnsi="Times" w:cs="Arial"/>
        </w:rPr>
        <w:t>NuAire</w:t>
      </w:r>
      <w:proofErr w:type="spellEnd"/>
      <w:r w:rsidR="00A140D0" w:rsidRPr="0088478D">
        <w:rPr>
          <w:rFonts w:ascii="Times" w:hAnsi="Times" w:cs="Arial"/>
        </w:rPr>
        <w:t xml:space="preserve">). </w:t>
      </w:r>
    </w:p>
    <w:p w14:paraId="2B6BA917" w14:textId="77777777" w:rsidR="0088478D" w:rsidRDefault="0088478D" w:rsidP="00A140D0">
      <w:pPr>
        <w:autoSpaceDE w:val="0"/>
        <w:autoSpaceDN w:val="0"/>
        <w:adjustRightInd w:val="0"/>
        <w:rPr>
          <w:rFonts w:ascii="Times" w:hAnsi="Times" w:cs="Arial"/>
        </w:rPr>
      </w:pPr>
    </w:p>
    <w:p w14:paraId="53ED081A" w14:textId="00C09473" w:rsidR="00A140D0" w:rsidRPr="0041117B" w:rsidRDefault="00A140D0" w:rsidP="00A140D0">
      <w:pPr>
        <w:autoSpaceDE w:val="0"/>
        <w:autoSpaceDN w:val="0"/>
        <w:adjustRightInd w:val="0"/>
        <w:rPr>
          <w:rFonts w:ascii="Times" w:hAnsi="Times" w:cs="Arial"/>
        </w:rPr>
      </w:pPr>
      <w:r w:rsidRPr="0041117B">
        <w:rPr>
          <w:rFonts w:ascii="Times" w:hAnsi="Times" w:cs="Arial"/>
        </w:rPr>
        <w:t xml:space="preserve">The first super-resolution microscope setup is shared with the TIRF instrument listed above. The system consists of Leica DMI8 microscope equipped with 100X/1.47 NA TIRF objective, </w:t>
      </w:r>
      <w:proofErr w:type="spellStart"/>
      <w:r w:rsidRPr="0041117B">
        <w:rPr>
          <w:rFonts w:ascii="Times" w:hAnsi="Times" w:cs="Arial"/>
        </w:rPr>
        <w:t>Andor</w:t>
      </w:r>
      <w:proofErr w:type="spellEnd"/>
      <w:r w:rsidRPr="0041117B">
        <w:rPr>
          <w:rFonts w:ascii="Times" w:hAnsi="Times" w:cs="Arial"/>
        </w:rPr>
        <w:t xml:space="preserve"> </w:t>
      </w:r>
      <w:proofErr w:type="spellStart"/>
      <w:r w:rsidRPr="0041117B">
        <w:rPr>
          <w:rFonts w:ascii="Times" w:hAnsi="Times" w:cs="Arial"/>
        </w:rPr>
        <w:t>Zyla</w:t>
      </w:r>
      <w:proofErr w:type="spellEnd"/>
      <w:r w:rsidRPr="0041117B">
        <w:rPr>
          <w:rFonts w:ascii="Times" w:hAnsi="Times" w:cs="Arial"/>
        </w:rPr>
        <w:t xml:space="preserve"> </w:t>
      </w:r>
      <w:proofErr w:type="spellStart"/>
      <w:r w:rsidRPr="0041117B">
        <w:rPr>
          <w:rFonts w:ascii="Times" w:hAnsi="Times" w:cs="Arial"/>
        </w:rPr>
        <w:t>sCMOS</w:t>
      </w:r>
      <w:proofErr w:type="spellEnd"/>
      <w:r w:rsidRPr="0041117B">
        <w:rPr>
          <w:rFonts w:ascii="Times" w:hAnsi="Times" w:cs="Arial"/>
        </w:rPr>
        <w:t xml:space="preserve"> and photometrics EMCCD cameras, a filter wheel, and piezo-actuated Z stage. The structured illumination system consists of a LED light source, LCOS </w:t>
      </w:r>
      <w:proofErr w:type="spellStart"/>
      <w:r w:rsidRPr="0041117B">
        <w:rPr>
          <w:rFonts w:ascii="Times" w:hAnsi="Times" w:cs="Arial"/>
        </w:rPr>
        <w:t>microdisplay</w:t>
      </w:r>
      <w:proofErr w:type="spellEnd"/>
      <w:r w:rsidRPr="0041117B">
        <w:rPr>
          <w:rFonts w:ascii="Times" w:hAnsi="Times" w:cs="Arial"/>
        </w:rPr>
        <w:t xml:space="preserve"> for creating </w:t>
      </w:r>
      <w:r w:rsidRPr="0041117B">
        <w:rPr>
          <w:rFonts w:ascii="Times" w:hAnsi="Times" w:cs="Arial"/>
        </w:rPr>
        <w:lastRenderedPageBreak/>
        <w:t xml:space="preserve">SIM patterns (type 3DM, Fourth Dimension Displays), and the associated lenses, filters, and polarizers. The system is controlled by </w:t>
      </w:r>
      <w:proofErr w:type="spellStart"/>
      <w:r w:rsidRPr="0041117B">
        <w:rPr>
          <w:rFonts w:ascii="Times" w:hAnsi="Times" w:cs="Arial"/>
        </w:rPr>
        <w:t>Andor</w:t>
      </w:r>
      <w:proofErr w:type="spellEnd"/>
      <w:r w:rsidRPr="0041117B">
        <w:rPr>
          <w:rFonts w:ascii="Times" w:hAnsi="Times" w:cs="Arial"/>
        </w:rPr>
        <w:t xml:space="preserve"> IQ software and electronics</w:t>
      </w:r>
      <w:r>
        <w:rPr>
          <w:rFonts w:ascii="Times" w:hAnsi="Times" w:cs="Arial"/>
        </w:rPr>
        <w:t xml:space="preserve"> </w:t>
      </w:r>
      <w:r w:rsidRPr="0041117B">
        <w:rPr>
          <w:rFonts w:ascii="Times" w:hAnsi="Times" w:cs="Arial"/>
        </w:rPr>
        <w:t>developed in the Hagen laboratory. The system also includes a TIRF illumination device and laser combiner with 405, 488, and 561 nm lasers (Spectral Applied Research). The laser TIRF laser system is also capable of single molecule localization microscopy (PALM/STORM, etc.)</w:t>
      </w:r>
    </w:p>
    <w:p w14:paraId="475CB5F8" w14:textId="77777777" w:rsidR="00A140D0" w:rsidRPr="0041117B" w:rsidRDefault="00A140D0" w:rsidP="00A140D0">
      <w:pPr>
        <w:autoSpaceDE w:val="0"/>
        <w:autoSpaceDN w:val="0"/>
        <w:adjustRightInd w:val="0"/>
        <w:rPr>
          <w:rFonts w:ascii="Times" w:hAnsi="Times" w:cs="Arial"/>
        </w:rPr>
      </w:pPr>
    </w:p>
    <w:p w14:paraId="4ABDD3D8" w14:textId="77777777" w:rsidR="00A140D0" w:rsidRPr="0041117B" w:rsidRDefault="00A140D0" w:rsidP="00A140D0">
      <w:pPr>
        <w:autoSpaceDE w:val="0"/>
        <w:autoSpaceDN w:val="0"/>
        <w:adjustRightInd w:val="0"/>
        <w:rPr>
          <w:rFonts w:ascii="Times" w:hAnsi="Times" w:cs="Arial"/>
        </w:rPr>
      </w:pPr>
      <w:r w:rsidRPr="0041117B">
        <w:rPr>
          <w:rFonts w:ascii="Times" w:hAnsi="Times" w:cs="Arial"/>
        </w:rPr>
        <w:t xml:space="preserve">The second super-resolution microscope setup includes an inverted, motorized, Olympus IX83 fluorescence microscope and Olympus plan-apochromatic silicone oil immersion objectives. Silicone oil immersion objectives offer several advantages when imaging live cells. The refractive index of the oil used by these objectives (1.404) more closely matches the refractive index of cellular contents compared to water. The microscope system includes a high sensitivity, high speed camera which is used for single molecule imaging. The microscope system also includes an incubation device, which is used for long term imaging of live cells </w:t>
      </w:r>
    </w:p>
    <w:p w14:paraId="23E5A953" w14:textId="77777777" w:rsidR="00A140D0" w:rsidRPr="0041117B" w:rsidRDefault="00A140D0" w:rsidP="00A140D0">
      <w:pPr>
        <w:widowControl w:val="0"/>
        <w:autoSpaceDE w:val="0"/>
        <w:autoSpaceDN w:val="0"/>
        <w:adjustRightInd w:val="0"/>
        <w:rPr>
          <w:rFonts w:ascii="Times" w:hAnsi="Times" w:cs="Arial"/>
          <w:b/>
        </w:rPr>
      </w:pPr>
    </w:p>
    <w:p w14:paraId="3C9DAC85" w14:textId="4286A6C4" w:rsidR="00A140D0" w:rsidRPr="0041117B" w:rsidRDefault="00A140D0" w:rsidP="00A140D0">
      <w:pPr>
        <w:widowControl w:val="0"/>
        <w:autoSpaceDE w:val="0"/>
        <w:autoSpaceDN w:val="0"/>
        <w:adjustRightInd w:val="0"/>
        <w:rPr>
          <w:rFonts w:ascii="Times" w:hAnsi="Times" w:cs="Arial"/>
          <w:b/>
        </w:rPr>
      </w:pPr>
      <w:r w:rsidRPr="0041117B">
        <w:rPr>
          <w:rFonts w:ascii="Times" w:hAnsi="Times" w:cs="Arial"/>
          <w:b/>
        </w:rPr>
        <w:t xml:space="preserve">Sports Medicine and Performance Laboratory </w:t>
      </w:r>
      <w:r w:rsidR="0088478D">
        <w:rPr>
          <w:rFonts w:ascii="Times" w:hAnsi="Times" w:cs="Arial"/>
          <w:b/>
        </w:rPr>
        <w:t>Core and Minor Equipment</w:t>
      </w:r>
    </w:p>
    <w:p w14:paraId="07F03C37" w14:textId="77777777" w:rsidR="00A140D0" w:rsidRPr="0041117B" w:rsidRDefault="00A140D0" w:rsidP="00A140D0">
      <w:pPr>
        <w:widowControl w:val="0"/>
        <w:autoSpaceDE w:val="0"/>
        <w:autoSpaceDN w:val="0"/>
        <w:adjustRightInd w:val="0"/>
        <w:spacing w:line="120" w:lineRule="auto"/>
        <w:rPr>
          <w:rFonts w:ascii="Times" w:hAnsi="Times" w:cs="Arial"/>
          <w:b/>
        </w:rPr>
      </w:pPr>
    </w:p>
    <w:p w14:paraId="5867738F" w14:textId="11FB07E3" w:rsidR="00A140D0" w:rsidRPr="00A140D0" w:rsidRDefault="00A140D0" w:rsidP="00A140D0">
      <w:pPr>
        <w:rPr>
          <w:rFonts w:ascii="Times" w:hAnsi="Times" w:cs="Arial"/>
        </w:rPr>
      </w:pPr>
      <w:r w:rsidRPr="0041117B">
        <w:rPr>
          <w:rFonts w:ascii="Times" w:hAnsi="Times" w:cs="Arial"/>
          <w:color w:val="000000"/>
        </w:rPr>
        <w:t>The facilities will be equipped with state-of-the-</w:t>
      </w:r>
      <w:r w:rsidRPr="0041117B">
        <w:rPr>
          <w:rFonts w:ascii="Times" w:hAnsi="Times" w:cs="Arial"/>
          <w:noProof/>
        </w:rPr>
        <w:t xml:space="preserve"> </w:t>
      </w:r>
      <w:r w:rsidRPr="0041117B">
        <w:rPr>
          <w:rFonts w:ascii="Times" w:hAnsi="Times" w:cs="Arial"/>
          <w:color w:val="000000"/>
        </w:rPr>
        <w:t xml:space="preserve">art equipment for measuring physiological responses at rest and to various stressors, such as heat, humidity, altitude, exercise and lower body negative pressure. Specific equipment includes, but is not limited to, the following: mass spectrometer (1), blood gas analyzer (1), spectrophotometers (2), centrifuges (3), ultralow freezer (1), cardiovascular ultrasound (2), transcranial Doppler (5),laser Doppler (2), near infrared spectroscopy (4), </w:t>
      </w:r>
      <w:proofErr w:type="spellStart"/>
      <w:r w:rsidRPr="0041117B">
        <w:rPr>
          <w:rFonts w:ascii="Times" w:hAnsi="Times" w:cs="Arial"/>
          <w:color w:val="000000"/>
        </w:rPr>
        <w:t>coximeter</w:t>
      </w:r>
      <w:proofErr w:type="spellEnd"/>
      <w:r w:rsidRPr="0041117B">
        <w:rPr>
          <w:rFonts w:ascii="Times" w:hAnsi="Times" w:cs="Arial"/>
          <w:color w:val="000000"/>
        </w:rPr>
        <w:t xml:space="preserve"> (1), oximeters (6), respirometers (4), spirometers (6), fast-response gas analyzers (4), DEXA (1), Bod Pod (1), continuous blood pressure monitors (4), metabolic carts (6), and transcranial magnetic stimulator (1).</w:t>
      </w:r>
    </w:p>
    <w:p w14:paraId="13C9233F" w14:textId="77777777" w:rsidR="00A140D0" w:rsidRDefault="00A140D0" w:rsidP="00A140D0">
      <w:pPr>
        <w:pStyle w:val="Default"/>
        <w:rPr>
          <w:rFonts w:ascii="Times" w:hAnsi="Times" w:cs="Arial"/>
          <w:b/>
          <w:u w:val="single"/>
        </w:rPr>
      </w:pPr>
    </w:p>
    <w:p w14:paraId="29874DEA" w14:textId="3A240FF8" w:rsidR="008E501D" w:rsidRDefault="004712FB" w:rsidP="00A140D0">
      <w:pPr>
        <w:contextualSpacing/>
        <w:jc w:val="both"/>
        <w:rPr>
          <w:rFonts w:ascii="Times" w:hAnsi="Times" w:cs="Arial"/>
          <w:b/>
        </w:rPr>
      </w:pPr>
      <w:r>
        <w:rPr>
          <w:rFonts w:ascii="Times" w:hAnsi="Times" w:cs="Arial"/>
          <w:b/>
        </w:rPr>
        <w:t xml:space="preserve">Anschutz Medical Campus </w:t>
      </w:r>
      <w:r w:rsidRPr="004712FB">
        <w:rPr>
          <w:rFonts w:ascii="Times" w:hAnsi="Times" w:cs="Arial"/>
          <w:b/>
        </w:rPr>
        <w:t>Equipment</w:t>
      </w:r>
    </w:p>
    <w:p w14:paraId="1485609B" w14:textId="5BD7E709" w:rsidR="004712FB" w:rsidRDefault="004712FB" w:rsidP="004712FB">
      <w:pPr>
        <w:spacing w:line="120" w:lineRule="auto"/>
        <w:contextualSpacing/>
        <w:jc w:val="both"/>
        <w:rPr>
          <w:rFonts w:ascii="Times" w:hAnsi="Times" w:cs="Arial"/>
          <w:b/>
        </w:rPr>
      </w:pPr>
    </w:p>
    <w:p w14:paraId="1D148166" w14:textId="7C5E496B" w:rsidR="0067596B" w:rsidRDefault="004712FB" w:rsidP="004712FB">
      <w:pPr>
        <w:widowControl w:val="0"/>
        <w:adjustRightInd w:val="0"/>
        <w:rPr>
          <w:rFonts w:ascii="Times" w:hAnsi="Times" w:cs="Arial"/>
          <w:szCs w:val="22"/>
        </w:rPr>
      </w:pPr>
      <w:r w:rsidRPr="004712FB">
        <w:rPr>
          <w:rFonts w:ascii="Times" w:hAnsi="Times" w:cs="Arial"/>
          <w:szCs w:val="22"/>
        </w:rPr>
        <w:t>Dr</w:t>
      </w:r>
      <w:r w:rsidR="00242726">
        <w:rPr>
          <w:rFonts w:ascii="Times" w:hAnsi="Times" w:cs="Arial"/>
          <w:szCs w:val="22"/>
        </w:rPr>
        <w:t>s</w:t>
      </w:r>
      <w:r w:rsidRPr="004712FB">
        <w:rPr>
          <w:rFonts w:ascii="Times" w:hAnsi="Times" w:cs="Arial"/>
          <w:szCs w:val="22"/>
        </w:rPr>
        <w:t xml:space="preserve">. </w:t>
      </w:r>
      <w:proofErr w:type="spellStart"/>
      <w:r w:rsidRPr="004712FB">
        <w:rPr>
          <w:rFonts w:ascii="Times" w:hAnsi="Times" w:cs="Arial"/>
          <w:szCs w:val="22"/>
        </w:rPr>
        <w:t>Artinger</w:t>
      </w:r>
      <w:proofErr w:type="spellEnd"/>
      <w:r w:rsidR="00242726">
        <w:rPr>
          <w:rFonts w:ascii="Times" w:hAnsi="Times" w:cs="Arial"/>
          <w:szCs w:val="22"/>
        </w:rPr>
        <w:t>, Barlow, Appel and Macklin</w:t>
      </w:r>
      <w:r w:rsidRPr="004712FB">
        <w:rPr>
          <w:rFonts w:ascii="Times" w:hAnsi="Times" w:cs="Arial"/>
          <w:szCs w:val="22"/>
        </w:rPr>
        <w:t xml:space="preserve"> ha</w:t>
      </w:r>
      <w:r w:rsidR="00242726">
        <w:rPr>
          <w:rFonts w:ascii="Times" w:hAnsi="Times" w:cs="Arial"/>
          <w:szCs w:val="22"/>
        </w:rPr>
        <w:t>ve</w:t>
      </w:r>
      <w:r w:rsidRPr="004712FB">
        <w:rPr>
          <w:rFonts w:ascii="Times" w:hAnsi="Times" w:cs="Arial"/>
          <w:szCs w:val="22"/>
        </w:rPr>
        <w:t xml:space="preserve"> fully equipped laboratory space with standard modern instrumentation for biochemical, cell, embryological and molecular work, including PCR machines, dissecting microscopes, compound microscope</w:t>
      </w:r>
      <w:r w:rsidR="00242726">
        <w:rPr>
          <w:rFonts w:ascii="Times" w:hAnsi="Times" w:cs="Arial"/>
          <w:szCs w:val="22"/>
        </w:rPr>
        <w:t>s</w:t>
      </w:r>
      <w:r w:rsidRPr="004712FB">
        <w:rPr>
          <w:rFonts w:ascii="Times" w:hAnsi="Times" w:cs="Arial"/>
          <w:szCs w:val="22"/>
        </w:rPr>
        <w:t xml:space="preserve">, refrigerators and freezers (20°C and -80°C), hybridization ovens, incubators and shakers. </w:t>
      </w:r>
    </w:p>
    <w:p w14:paraId="577C54DD" w14:textId="77777777" w:rsidR="0067596B" w:rsidRDefault="0067596B" w:rsidP="004712FB">
      <w:pPr>
        <w:widowControl w:val="0"/>
        <w:adjustRightInd w:val="0"/>
        <w:rPr>
          <w:rFonts w:ascii="Times" w:hAnsi="Times" w:cs="Arial"/>
          <w:szCs w:val="22"/>
        </w:rPr>
      </w:pPr>
    </w:p>
    <w:p w14:paraId="51A1082A" w14:textId="0609DE24" w:rsidR="0067596B" w:rsidRPr="0067596B" w:rsidRDefault="00E171BB" w:rsidP="004712FB">
      <w:pPr>
        <w:widowControl w:val="0"/>
        <w:adjustRightInd w:val="0"/>
        <w:rPr>
          <w:rFonts w:ascii="Times" w:hAnsi="Times" w:cs="Arial"/>
          <w:b/>
          <w:szCs w:val="22"/>
        </w:rPr>
      </w:pPr>
      <w:r>
        <w:rPr>
          <w:rFonts w:ascii="Times" w:hAnsi="Times" w:cs="Arial"/>
          <w:b/>
        </w:rPr>
        <w:t>Anschutz Medical Campus</w:t>
      </w:r>
      <w:r w:rsidRPr="0067596B">
        <w:rPr>
          <w:rFonts w:ascii="Times" w:hAnsi="Times" w:cs="Arial"/>
          <w:b/>
          <w:szCs w:val="22"/>
        </w:rPr>
        <w:t xml:space="preserve"> </w:t>
      </w:r>
      <w:r w:rsidR="0067596B" w:rsidRPr="0067596B">
        <w:rPr>
          <w:rFonts w:ascii="Times" w:hAnsi="Times" w:cs="Arial"/>
          <w:b/>
          <w:szCs w:val="22"/>
        </w:rPr>
        <w:t xml:space="preserve">Core and </w:t>
      </w:r>
      <w:r w:rsidR="004712FB" w:rsidRPr="0067596B">
        <w:rPr>
          <w:rFonts w:ascii="Times" w:hAnsi="Times" w:cs="Arial"/>
          <w:b/>
          <w:szCs w:val="22"/>
        </w:rPr>
        <w:t xml:space="preserve">Shared </w:t>
      </w:r>
      <w:r>
        <w:rPr>
          <w:rFonts w:ascii="Times" w:hAnsi="Times" w:cs="Arial"/>
          <w:b/>
          <w:szCs w:val="22"/>
        </w:rPr>
        <w:t>E</w:t>
      </w:r>
      <w:r w:rsidR="004712FB" w:rsidRPr="0067596B">
        <w:rPr>
          <w:rFonts w:ascii="Times" w:hAnsi="Times" w:cs="Arial"/>
          <w:b/>
          <w:szCs w:val="22"/>
        </w:rPr>
        <w:t>quipment</w:t>
      </w:r>
      <w:r w:rsidR="003E3B78">
        <w:rPr>
          <w:rFonts w:ascii="Times" w:hAnsi="Times" w:cs="Arial"/>
          <w:b/>
          <w:szCs w:val="22"/>
        </w:rPr>
        <w:t>:</w:t>
      </w:r>
    </w:p>
    <w:p w14:paraId="3F39CD71" w14:textId="30B0D892" w:rsidR="003E3B78" w:rsidRP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Beckman ultracentrifuge</w:t>
      </w:r>
    </w:p>
    <w:p w14:paraId="0F3B1F72" w14:textId="05172265" w:rsidR="003E3B78" w:rsidRP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super-speed centrifuge</w:t>
      </w:r>
    </w:p>
    <w:p w14:paraId="48FCD70C"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UV/visible spectrophotometers</w:t>
      </w:r>
    </w:p>
    <w:p w14:paraId="6884B786" w14:textId="7379A2C5"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 scintillation counter</w:t>
      </w:r>
    </w:p>
    <w:p w14:paraId="6E419413" w14:textId="2F180598"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 </w:t>
      </w:r>
      <w:proofErr w:type="spellStart"/>
      <w:r w:rsidR="003E3B78" w:rsidRPr="003E3B78">
        <w:rPr>
          <w:rFonts w:ascii="Times" w:hAnsi="Times" w:cs="Arial"/>
          <w:szCs w:val="22"/>
        </w:rPr>
        <w:t>S</w:t>
      </w:r>
      <w:r w:rsidRPr="003E3B78">
        <w:rPr>
          <w:rFonts w:ascii="Times" w:hAnsi="Times" w:cs="Arial"/>
          <w:szCs w:val="22"/>
        </w:rPr>
        <w:t>onicator</w:t>
      </w:r>
      <w:proofErr w:type="spellEnd"/>
    </w:p>
    <w:p w14:paraId="113B58D4"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 HPLC</w:t>
      </w:r>
    </w:p>
    <w:p w14:paraId="15B801BE" w14:textId="3CCF8E48" w:rsidR="003E3B78" w:rsidRDefault="003E3B78"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V</w:t>
      </w:r>
      <w:r w:rsidR="004712FB" w:rsidRPr="003E3B78">
        <w:rPr>
          <w:rFonts w:ascii="Times" w:hAnsi="Times" w:cs="Arial"/>
          <w:szCs w:val="22"/>
        </w:rPr>
        <w:t>ibratome</w:t>
      </w:r>
    </w:p>
    <w:p w14:paraId="1988CD92" w14:textId="17A98FC8" w:rsidR="003E3B78" w:rsidRDefault="003E3B78"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M</w:t>
      </w:r>
      <w:r w:rsidR="004712FB" w:rsidRPr="003E3B78">
        <w:rPr>
          <w:rFonts w:ascii="Times" w:hAnsi="Times" w:cs="Arial"/>
          <w:szCs w:val="22"/>
        </w:rPr>
        <w:t>icrotome</w:t>
      </w:r>
    </w:p>
    <w:p w14:paraId="35DE2827"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Real time-PCR machine </w:t>
      </w:r>
    </w:p>
    <w:p w14:paraId="227D63FF"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tissue culture hood </w:t>
      </w:r>
    </w:p>
    <w:p w14:paraId="3B26D069"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tissue culture incubator </w:t>
      </w:r>
    </w:p>
    <w:p w14:paraId="1F04D482"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liquid nitrogen storage tanks </w:t>
      </w:r>
    </w:p>
    <w:p w14:paraId="746AF0F7"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hybridization ovens </w:t>
      </w:r>
    </w:p>
    <w:p w14:paraId="67437E8C"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documentation systems for UV</w:t>
      </w:r>
    </w:p>
    <w:p w14:paraId="566C03F1"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lastRenderedPageBreak/>
        <w:t xml:space="preserve">visible and chemiluminescent detection </w:t>
      </w:r>
    </w:p>
    <w:p w14:paraId="39263FEF" w14:textId="77777777" w:rsidR="003E3B78" w:rsidRDefault="004712FB" w:rsidP="003E3B78">
      <w:pPr>
        <w:pStyle w:val="ListParagraph"/>
        <w:widowControl w:val="0"/>
        <w:numPr>
          <w:ilvl w:val="0"/>
          <w:numId w:val="12"/>
        </w:numPr>
        <w:adjustRightInd w:val="0"/>
        <w:rPr>
          <w:rFonts w:ascii="Times" w:hAnsi="Times" w:cs="Arial"/>
          <w:szCs w:val="22"/>
        </w:rPr>
      </w:pPr>
      <w:proofErr w:type="spellStart"/>
      <w:r w:rsidRPr="003E3B78">
        <w:rPr>
          <w:rFonts w:ascii="Times" w:hAnsi="Times" w:cs="Arial"/>
          <w:szCs w:val="22"/>
        </w:rPr>
        <w:t>speedvac</w:t>
      </w:r>
      <w:proofErr w:type="spellEnd"/>
    </w:p>
    <w:p w14:paraId="277EEA15"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gel drier</w:t>
      </w:r>
    </w:p>
    <w:p w14:paraId="10F281BC"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table-top centrifuge </w:t>
      </w:r>
    </w:p>
    <w:p w14:paraId="1E8AA93D"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Leica M420 macroscope</w:t>
      </w:r>
    </w:p>
    <w:p w14:paraId="33039306"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access to Nikon TE200 inverted and E600 compound microscopes for visible, darkfield and fluorescence microscopy </w:t>
      </w:r>
    </w:p>
    <w:p w14:paraId="3AFBF8DF"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Spot RT Digital cameras </w:t>
      </w:r>
    </w:p>
    <w:p w14:paraId="35705AAC"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an FPLC</w:t>
      </w:r>
    </w:p>
    <w:p w14:paraId="28B2E7E3"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BTX ECM2001 electroporation/electrofusion apparatus. </w:t>
      </w:r>
    </w:p>
    <w:p w14:paraId="038CF663"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several confocal microscopes </w:t>
      </w:r>
    </w:p>
    <w:p w14:paraId="204EDBB2"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spinning disk </w:t>
      </w:r>
      <w:r w:rsidR="003E3B78">
        <w:rPr>
          <w:rFonts w:ascii="Times" w:hAnsi="Times" w:cs="Arial"/>
          <w:szCs w:val="22"/>
        </w:rPr>
        <w:t xml:space="preserve">microscope </w:t>
      </w:r>
    </w:p>
    <w:p w14:paraId="6E11AE9B" w14:textId="77777777" w:rsid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an electron microscope </w:t>
      </w:r>
    </w:p>
    <w:p w14:paraId="0738F8B5" w14:textId="77777777" w:rsidR="003E3B78" w:rsidRDefault="00530667"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TIRF microscope</w:t>
      </w:r>
    </w:p>
    <w:p w14:paraId="2214D513" w14:textId="77777777" w:rsidR="003E3B78" w:rsidRDefault="00530667"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3D Storm Imager</w:t>
      </w:r>
    </w:p>
    <w:p w14:paraId="4EC7D359" w14:textId="28E3A376" w:rsidR="0057043D" w:rsidRPr="003E3B78" w:rsidRDefault="004712FB" w:rsidP="003E3B78">
      <w:pPr>
        <w:pStyle w:val="ListParagraph"/>
        <w:widowControl w:val="0"/>
        <w:numPr>
          <w:ilvl w:val="0"/>
          <w:numId w:val="12"/>
        </w:numPr>
        <w:adjustRightInd w:val="0"/>
        <w:rPr>
          <w:rFonts w:ascii="Times" w:hAnsi="Times" w:cs="Arial"/>
          <w:szCs w:val="22"/>
        </w:rPr>
      </w:pPr>
      <w:r w:rsidRPr="003E3B78">
        <w:rPr>
          <w:rFonts w:ascii="Times" w:hAnsi="Times" w:cs="Arial"/>
          <w:szCs w:val="22"/>
        </w:rPr>
        <w:t xml:space="preserve"> </w:t>
      </w:r>
      <w:proofErr w:type="spellStart"/>
      <w:r w:rsidRPr="003E3B78">
        <w:rPr>
          <w:rFonts w:ascii="Times" w:hAnsi="Times" w:cs="Arial"/>
          <w:szCs w:val="22"/>
        </w:rPr>
        <w:t>phosphoimager</w:t>
      </w:r>
      <w:proofErr w:type="spellEnd"/>
      <w:r w:rsidR="00575482" w:rsidRPr="003E3B78">
        <w:rPr>
          <w:rFonts w:ascii="Times" w:hAnsi="Times" w:cs="Arial"/>
          <w:szCs w:val="22"/>
        </w:rPr>
        <w:t xml:space="preserve"> </w:t>
      </w:r>
    </w:p>
    <w:p w14:paraId="25DE1F19" w14:textId="77777777" w:rsidR="0057043D" w:rsidRDefault="0057043D" w:rsidP="004712FB">
      <w:pPr>
        <w:widowControl w:val="0"/>
        <w:adjustRightInd w:val="0"/>
        <w:rPr>
          <w:rFonts w:ascii="Times" w:hAnsi="Times" w:cs="Arial"/>
          <w:szCs w:val="22"/>
        </w:rPr>
      </w:pPr>
    </w:p>
    <w:p w14:paraId="3C70482E" w14:textId="77777777" w:rsidR="0057043D" w:rsidRDefault="00C823C8" w:rsidP="004712FB">
      <w:pPr>
        <w:widowControl w:val="0"/>
        <w:adjustRightInd w:val="0"/>
        <w:rPr>
          <w:rFonts w:ascii="Times" w:hAnsi="Times" w:cs="Arial"/>
          <w:szCs w:val="22"/>
        </w:rPr>
      </w:pPr>
      <w:r>
        <w:rPr>
          <w:rFonts w:ascii="Times" w:hAnsi="Times" w:cs="Arial"/>
          <w:szCs w:val="22"/>
        </w:rPr>
        <w:t>Additional core facilities at the Anschutz Medical Campus include</w:t>
      </w:r>
    </w:p>
    <w:p w14:paraId="4092BD79" w14:textId="587BAD09" w:rsidR="0057043D" w:rsidRPr="0057043D" w:rsidRDefault="00C823C8" w:rsidP="0057043D">
      <w:pPr>
        <w:pStyle w:val="ListParagraph"/>
        <w:widowControl w:val="0"/>
        <w:numPr>
          <w:ilvl w:val="0"/>
          <w:numId w:val="11"/>
        </w:numPr>
        <w:adjustRightInd w:val="0"/>
        <w:rPr>
          <w:rFonts w:ascii="Times" w:hAnsi="Times" w:cs="Arial"/>
          <w:szCs w:val="22"/>
        </w:rPr>
      </w:pPr>
      <w:r w:rsidRPr="0057043D">
        <w:rPr>
          <w:rFonts w:ascii="Times" w:hAnsi="Times" w:cs="Arial"/>
          <w:szCs w:val="22"/>
        </w:rPr>
        <w:t>Mass Spectrometry Core</w:t>
      </w:r>
    </w:p>
    <w:p w14:paraId="1DC4C3B9" w14:textId="77777777" w:rsidR="0057043D" w:rsidRDefault="00C823C8" w:rsidP="0057043D">
      <w:pPr>
        <w:pStyle w:val="ListParagraph"/>
        <w:widowControl w:val="0"/>
        <w:numPr>
          <w:ilvl w:val="0"/>
          <w:numId w:val="11"/>
        </w:numPr>
        <w:adjustRightInd w:val="0"/>
        <w:rPr>
          <w:rFonts w:ascii="Times" w:hAnsi="Times" w:cs="Arial"/>
          <w:szCs w:val="22"/>
        </w:rPr>
      </w:pPr>
      <w:r w:rsidRPr="0057043D">
        <w:rPr>
          <w:rFonts w:ascii="Times" w:hAnsi="Times" w:cs="Arial"/>
          <w:szCs w:val="22"/>
        </w:rPr>
        <w:t>Biostatistics and Bioinformatics Shared Resource</w:t>
      </w:r>
    </w:p>
    <w:p w14:paraId="34CF9F7C" w14:textId="77777777" w:rsidR="0057043D" w:rsidRDefault="00C823C8" w:rsidP="0057043D">
      <w:pPr>
        <w:pStyle w:val="ListParagraph"/>
        <w:widowControl w:val="0"/>
        <w:numPr>
          <w:ilvl w:val="0"/>
          <w:numId w:val="11"/>
        </w:numPr>
        <w:adjustRightInd w:val="0"/>
        <w:rPr>
          <w:rFonts w:ascii="Times" w:hAnsi="Times" w:cs="Arial"/>
          <w:szCs w:val="22"/>
        </w:rPr>
      </w:pPr>
      <w:r w:rsidRPr="0057043D">
        <w:rPr>
          <w:rFonts w:ascii="Times" w:hAnsi="Times" w:cs="Arial"/>
          <w:szCs w:val="22"/>
        </w:rPr>
        <w:t>Genomics and Microarray Core</w:t>
      </w:r>
    </w:p>
    <w:p w14:paraId="7C54FE6F" w14:textId="77777777" w:rsidR="0057043D" w:rsidRDefault="00C823C8" w:rsidP="0057043D">
      <w:pPr>
        <w:pStyle w:val="ListParagraph"/>
        <w:widowControl w:val="0"/>
        <w:numPr>
          <w:ilvl w:val="0"/>
          <w:numId w:val="11"/>
        </w:numPr>
        <w:adjustRightInd w:val="0"/>
        <w:rPr>
          <w:rFonts w:ascii="Times" w:hAnsi="Times" w:cs="Arial"/>
          <w:szCs w:val="22"/>
        </w:rPr>
      </w:pPr>
      <w:r w:rsidRPr="0057043D">
        <w:rPr>
          <w:rFonts w:ascii="Times" w:hAnsi="Times" w:cs="Arial"/>
          <w:szCs w:val="22"/>
        </w:rPr>
        <w:t>Flow Cytometry Core</w:t>
      </w:r>
    </w:p>
    <w:p w14:paraId="3ADE6BB0" w14:textId="77777777" w:rsidR="0057043D" w:rsidRDefault="00C823C8" w:rsidP="0057043D">
      <w:pPr>
        <w:pStyle w:val="ListParagraph"/>
        <w:widowControl w:val="0"/>
        <w:numPr>
          <w:ilvl w:val="0"/>
          <w:numId w:val="11"/>
        </w:numPr>
        <w:adjustRightInd w:val="0"/>
        <w:rPr>
          <w:rFonts w:ascii="Times" w:hAnsi="Times" w:cs="Arial"/>
          <w:szCs w:val="22"/>
        </w:rPr>
      </w:pPr>
      <w:r w:rsidRPr="0057043D">
        <w:rPr>
          <w:rFonts w:ascii="Times" w:hAnsi="Times" w:cs="Arial"/>
          <w:szCs w:val="22"/>
        </w:rPr>
        <w:t>Transgenic and Gene Targeting Core</w:t>
      </w:r>
    </w:p>
    <w:p w14:paraId="65DAE9D7" w14:textId="2800D4C4" w:rsidR="004712FB" w:rsidRDefault="00C823C8" w:rsidP="0057043D">
      <w:pPr>
        <w:pStyle w:val="ListParagraph"/>
        <w:widowControl w:val="0"/>
        <w:numPr>
          <w:ilvl w:val="0"/>
          <w:numId w:val="11"/>
        </w:numPr>
        <w:adjustRightInd w:val="0"/>
        <w:rPr>
          <w:rFonts w:ascii="Times" w:hAnsi="Times" w:cs="Arial"/>
          <w:szCs w:val="22"/>
        </w:rPr>
      </w:pPr>
      <w:r w:rsidRPr="0057043D">
        <w:rPr>
          <w:rFonts w:ascii="Times" w:hAnsi="Times" w:cs="Arial"/>
          <w:szCs w:val="22"/>
        </w:rPr>
        <w:t>Behavior and Neurophysiology Core</w:t>
      </w:r>
    </w:p>
    <w:p w14:paraId="42EF3B3E" w14:textId="7F6BDC7B" w:rsidR="00AC016A" w:rsidRDefault="00AC016A" w:rsidP="0057043D">
      <w:pPr>
        <w:pStyle w:val="ListParagraph"/>
        <w:widowControl w:val="0"/>
        <w:numPr>
          <w:ilvl w:val="0"/>
          <w:numId w:val="11"/>
        </w:numPr>
        <w:adjustRightInd w:val="0"/>
        <w:rPr>
          <w:rFonts w:ascii="Times" w:hAnsi="Times" w:cs="Arial"/>
          <w:szCs w:val="22"/>
        </w:rPr>
      </w:pPr>
      <w:r>
        <w:rPr>
          <w:rFonts w:ascii="Times" w:hAnsi="Times" w:cs="Arial"/>
          <w:szCs w:val="22"/>
        </w:rPr>
        <w:t>Cytogenetics Core</w:t>
      </w:r>
    </w:p>
    <w:p w14:paraId="67F66560" w14:textId="2AF950C2" w:rsidR="00AC016A" w:rsidRDefault="00AC016A" w:rsidP="0057043D">
      <w:pPr>
        <w:pStyle w:val="ListParagraph"/>
        <w:widowControl w:val="0"/>
        <w:numPr>
          <w:ilvl w:val="0"/>
          <w:numId w:val="11"/>
        </w:numPr>
        <w:adjustRightInd w:val="0"/>
        <w:rPr>
          <w:rFonts w:ascii="Times" w:hAnsi="Times" w:cs="Arial"/>
          <w:szCs w:val="22"/>
        </w:rPr>
      </w:pPr>
      <w:r>
        <w:rPr>
          <w:rFonts w:ascii="Times" w:hAnsi="Times" w:cs="Arial"/>
          <w:szCs w:val="22"/>
        </w:rPr>
        <w:t>Tissue Culture Core</w:t>
      </w:r>
    </w:p>
    <w:p w14:paraId="399BFE6A" w14:textId="44A0F71A" w:rsidR="00AC016A" w:rsidRDefault="00AC016A" w:rsidP="0057043D">
      <w:pPr>
        <w:pStyle w:val="ListParagraph"/>
        <w:widowControl w:val="0"/>
        <w:numPr>
          <w:ilvl w:val="0"/>
          <w:numId w:val="11"/>
        </w:numPr>
        <w:adjustRightInd w:val="0"/>
        <w:rPr>
          <w:rFonts w:ascii="Times" w:hAnsi="Times" w:cs="Arial"/>
          <w:szCs w:val="22"/>
        </w:rPr>
      </w:pPr>
      <w:r>
        <w:rPr>
          <w:rFonts w:ascii="Times" w:hAnsi="Times" w:cs="Arial"/>
          <w:szCs w:val="22"/>
        </w:rPr>
        <w:t>Protein Chemistry Core Facility</w:t>
      </w:r>
    </w:p>
    <w:p w14:paraId="6E3479AF" w14:textId="463A685C" w:rsidR="00AC016A" w:rsidRPr="0057043D" w:rsidRDefault="00AC016A" w:rsidP="0057043D">
      <w:pPr>
        <w:pStyle w:val="ListParagraph"/>
        <w:widowControl w:val="0"/>
        <w:numPr>
          <w:ilvl w:val="0"/>
          <w:numId w:val="11"/>
        </w:numPr>
        <w:adjustRightInd w:val="0"/>
        <w:rPr>
          <w:rFonts w:ascii="Times" w:hAnsi="Times" w:cs="Arial"/>
          <w:szCs w:val="22"/>
        </w:rPr>
      </w:pPr>
      <w:r>
        <w:rPr>
          <w:rFonts w:ascii="Times" w:hAnsi="Times" w:cs="Arial"/>
          <w:szCs w:val="22"/>
        </w:rPr>
        <w:t>Structural Biology Core Facility</w:t>
      </w:r>
    </w:p>
    <w:p w14:paraId="04C71E1D" w14:textId="1BFA0872" w:rsidR="004712FB" w:rsidRDefault="004712FB" w:rsidP="00A140D0">
      <w:pPr>
        <w:contextualSpacing/>
        <w:jc w:val="both"/>
        <w:rPr>
          <w:rFonts w:ascii="Times" w:hAnsi="Times" w:cs="Arial"/>
          <w:b/>
        </w:rPr>
      </w:pPr>
    </w:p>
    <w:p w14:paraId="6222AE31" w14:textId="7C90B547" w:rsidR="003D6B5D" w:rsidRPr="003D6B5D" w:rsidRDefault="003D6B5D" w:rsidP="00A140D0">
      <w:pPr>
        <w:contextualSpacing/>
        <w:jc w:val="both"/>
        <w:rPr>
          <w:rFonts w:ascii="Times" w:hAnsi="Times" w:cs="Arial"/>
        </w:rPr>
      </w:pPr>
      <w:r w:rsidRPr="003D6B5D">
        <w:rPr>
          <w:rFonts w:ascii="Times" w:hAnsi="Times" w:cs="Arial"/>
        </w:rPr>
        <w:t>Specific details regarding equipment of core facilities can be found at http://www.ucdenver.edu/academics/colleges/medicalschool/departments/medicine/Pages/CR-AMC-Research-Cores.aspx</w:t>
      </w:r>
    </w:p>
    <w:sectPr w:rsidR="003D6B5D" w:rsidRPr="003D6B5D" w:rsidSect="0040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2EC"/>
    <w:multiLevelType w:val="hybridMultilevel"/>
    <w:tmpl w:val="FA149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15CE"/>
    <w:multiLevelType w:val="hybridMultilevel"/>
    <w:tmpl w:val="66425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6A08"/>
    <w:multiLevelType w:val="hybridMultilevel"/>
    <w:tmpl w:val="FEE2A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3564B"/>
    <w:multiLevelType w:val="hybridMultilevel"/>
    <w:tmpl w:val="9440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0532F"/>
    <w:multiLevelType w:val="hybridMultilevel"/>
    <w:tmpl w:val="0196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14E38"/>
    <w:multiLevelType w:val="hybridMultilevel"/>
    <w:tmpl w:val="03E4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2782F"/>
    <w:multiLevelType w:val="hybridMultilevel"/>
    <w:tmpl w:val="0CA4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0568C"/>
    <w:multiLevelType w:val="hybridMultilevel"/>
    <w:tmpl w:val="060091A6"/>
    <w:lvl w:ilvl="0" w:tplc="03D20774">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3734373E">
      <w:numFmt w:val="bullet"/>
      <w:lvlText w:val="•"/>
      <w:lvlJc w:val="left"/>
      <w:pPr>
        <w:ind w:left="1860" w:hanging="360"/>
      </w:pPr>
      <w:rPr>
        <w:rFonts w:hint="default"/>
      </w:rPr>
    </w:lvl>
    <w:lvl w:ilvl="2" w:tplc="D7D0DB1C">
      <w:numFmt w:val="bullet"/>
      <w:lvlText w:val="•"/>
      <w:lvlJc w:val="left"/>
      <w:pPr>
        <w:ind w:left="2880" w:hanging="360"/>
      </w:pPr>
      <w:rPr>
        <w:rFonts w:hint="default"/>
      </w:rPr>
    </w:lvl>
    <w:lvl w:ilvl="3" w:tplc="5B762CB0">
      <w:numFmt w:val="bullet"/>
      <w:lvlText w:val="•"/>
      <w:lvlJc w:val="left"/>
      <w:pPr>
        <w:ind w:left="3900" w:hanging="360"/>
      </w:pPr>
      <w:rPr>
        <w:rFonts w:hint="default"/>
      </w:rPr>
    </w:lvl>
    <w:lvl w:ilvl="4" w:tplc="B282A0DC">
      <w:numFmt w:val="bullet"/>
      <w:lvlText w:val="•"/>
      <w:lvlJc w:val="left"/>
      <w:pPr>
        <w:ind w:left="4920" w:hanging="360"/>
      </w:pPr>
      <w:rPr>
        <w:rFonts w:hint="default"/>
      </w:rPr>
    </w:lvl>
    <w:lvl w:ilvl="5" w:tplc="A91869F8">
      <w:numFmt w:val="bullet"/>
      <w:lvlText w:val="•"/>
      <w:lvlJc w:val="left"/>
      <w:pPr>
        <w:ind w:left="5940" w:hanging="360"/>
      </w:pPr>
      <w:rPr>
        <w:rFonts w:hint="default"/>
      </w:rPr>
    </w:lvl>
    <w:lvl w:ilvl="6" w:tplc="B2A27124">
      <w:numFmt w:val="bullet"/>
      <w:lvlText w:val="•"/>
      <w:lvlJc w:val="left"/>
      <w:pPr>
        <w:ind w:left="6960" w:hanging="360"/>
      </w:pPr>
      <w:rPr>
        <w:rFonts w:hint="default"/>
      </w:rPr>
    </w:lvl>
    <w:lvl w:ilvl="7" w:tplc="15E655CC">
      <w:numFmt w:val="bullet"/>
      <w:lvlText w:val="•"/>
      <w:lvlJc w:val="left"/>
      <w:pPr>
        <w:ind w:left="7980" w:hanging="360"/>
      </w:pPr>
      <w:rPr>
        <w:rFonts w:hint="default"/>
      </w:rPr>
    </w:lvl>
    <w:lvl w:ilvl="8" w:tplc="053070DA">
      <w:numFmt w:val="bullet"/>
      <w:lvlText w:val="•"/>
      <w:lvlJc w:val="left"/>
      <w:pPr>
        <w:ind w:left="9000" w:hanging="360"/>
      </w:pPr>
      <w:rPr>
        <w:rFonts w:hint="default"/>
      </w:rPr>
    </w:lvl>
  </w:abstractNum>
  <w:abstractNum w:abstractNumId="8" w15:restartNumberingAfterBreak="0">
    <w:nsid w:val="679F001C"/>
    <w:multiLevelType w:val="hybridMultilevel"/>
    <w:tmpl w:val="C8F63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70CB7"/>
    <w:multiLevelType w:val="hybridMultilevel"/>
    <w:tmpl w:val="E3560746"/>
    <w:lvl w:ilvl="0" w:tplc="5658D40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628064A4">
      <w:numFmt w:val="bullet"/>
      <w:lvlText w:val="•"/>
      <w:lvlJc w:val="left"/>
      <w:pPr>
        <w:ind w:left="1860" w:hanging="360"/>
      </w:pPr>
      <w:rPr>
        <w:rFonts w:hint="default"/>
      </w:rPr>
    </w:lvl>
    <w:lvl w:ilvl="2" w:tplc="4CFAA4E6">
      <w:numFmt w:val="bullet"/>
      <w:lvlText w:val="•"/>
      <w:lvlJc w:val="left"/>
      <w:pPr>
        <w:ind w:left="2880" w:hanging="360"/>
      </w:pPr>
      <w:rPr>
        <w:rFonts w:hint="default"/>
      </w:rPr>
    </w:lvl>
    <w:lvl w:ilvl="3" w:tplc="AA9C9114">
      <w:numFmt w:val="bullet"/>
      <w:lvlText w:val="•"/>
      <w:lvlJc w:val="left"/>
      <w:pPr>
        <w:ind w:left="3900" w:hanging="360"/>
      </w:pPr>
      <w:rPr>
        <w:rFonts w:hint="default"/>
      </w:rPr>
    </w:lvl>
    <w:lvl w:ilvl="4" w:tplc="34D8BC66">
      <w:numFmt w:val="bullet"/>
      <w:lvlText w:val="•"/>
      <w:lvlJc w:val="left"/>
      <w:pPr>
        <w:ind w:left="4920" w:hanging="360"/>
      </w:pPr>
      <w:rPr>
        <w:rFonts w:hint="default"/>
      </w:rPr>
    </w:lvl>
    <w:lvl w:ilvl="5" w:tplc="2B64F660">
      <w:numFmt w:val="bullet"/>
      <w:lvlText w:val="•"/>
      <w:lvlJc w:val="left"/>
      <w:pPr>
        <w:ind w:left="5940" w:hanging="360"/>
      </w:pPr>
      <w:rPr>
        <w:rFonts w:hint="default"/>
      </w:rPr>
    </w:lvl>
    <w:lvl w:ilvl="6" w:tplc="54ACD8AA">
      <w:numFmt w:val="bullet"/>
      <w:lvlText w:val="•"/>
      <w:lvlJc w:val="left"/>
      <w:pPr>
        <w:ind w:left="6960" w:hanging="360"/>
      </w:pPr>
      <w:rPr>
        <w:rFonts w:hint="default"/>
      </w:rPr>
    </w:lvl>
    <w:lvl w:ilvl="7" w:tplc="AFA26B0A">
      <w:numFmt w:val="bullet"/>
      <w:lvlText w:val="•"/>
      <w:lvlJc w:val="left"/>
      <w:pPr>
        <w:ind w:left="7980" w:hanging="360"/>
      </w:pPr>
      <w:rPr>
        <w:rFonts w:hint="default"/>
      </w:rPr>
    </w:lvl>
    <w:lvl w:ilvl="8" w:tplc="C40C9026">
      <w:numFmt w:val="bullet"/>
      <w:lvlText w:val="•"/>
      <w:lvlJc w:val="left"/>
      <w:pPr>
        <w:ind w:left="9000" w:hanging="360"/>
      </w:pPr>
      <w:rPr>
        <w:rFonts w:hint="default"/>
      </w:rPr>
    </w:lvl>
  </w:abstractNum>
  <w:abstractNum w:abstractNumId="10" w15:restartNumberingAfterBreak="0">
    <w:nsid w:val="6F9047B9"/>
    <w:multiLevelType w:val="hybridMultilevel"/>
    <w:tmpl w:val="A692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91C9B"/>
    <w:multiLevelType w:val="hybridMultilevel"/>
    <w:tmpl w:val="20EA12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5"/>
  </w:num>
  <w:num w:numId="6">
    <w:abstractNumId w:val="8"/>
  </w:num>
  <w:num w:numId="7">
    <w:abstractNumId w:val="11"/>
  </w:num>
  <w:num w:numId="8">
    <w:abstractNumId w:val="1"/>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D0"/>
    <w:rsid w:val="00216C01"/>
    <w:rsid w:val="00242726"/>
    <w:rsid w:val="0030637F"/>
    <w:rsid w:val="003D6B5D"/>
    <w:rsid w:val="003E3B78"/>
    <w:rsid w:val="00403FB5"/>
    <w:rsid w:val="004712FB"/>
    <w:rsid w:val="00530667"/>
    <w:rsid w:val="0057043D"/>
    <w:rsid w:val="00575482"/>
    <w:rsid w:val="00583698"/>
    <w:rsid w:val="005F7C85"/>
    <w:rsid w:val="0067596B"/>
    <w:rsid w:val="0086415B"/>
    <w:rsid w:val="0088478D"/>
    <w:rsid w:val="00A140D0"/>
    <w:rsid w:val="00A90481"/>
    <w:rsid w:val="00AB2AF7"/>
    <w:rsid w:val="00AC016A"/>
    <w:rsid w:val="00C823C8"/>
    <w:rsid w:val="00DC1F7E"/>
    <w:rsid w:val="00E171BB"/>
    <w:rsid w:val="00E8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8C415"/>
  <w15:chartTrackingRefBased/>
  <w15:docId w15:val="{A925E3C3-C02E-9B47-ABF2-967BD42C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0D0"/>
    <w:pPr>
      <w:widowControl w:val="0"/>
      <w:autoSpaceDE w:val="0"/>
      <w:autoSpaceDN w:val="0"/>
      <w:adjustRightInd w:val="0"/>
    </w:pPr>
    <w:rPr>
      <w:rFonts w:ascii="Helvetica" w:eastAsiaTheme="minorEastAsia" w:hAnsi="Helvetica" w:cs="Helvetica"/>
      <w:color w:val="000000"/>
    </w:rPr>
  </w:style>
  <w:style w:type="paragraph" w:styleId="ListParagraph">
    <w:name w:val="List Paragraph"/>
    <w:basedOn w:val="Normal"/>
    <w:uiPriority w:val="1"/>
    <w:qFormat/>
    <w:rsid w:val="00A140D0"/>
    <w:pPr>
      <w:ind w:left="720"/>
      <w:contextualSpacing/>
    </w:pPr>
    <w:rPr>
      <w:rFonts w:ascii="Helvetica" w:hAnsi="Helvetica"/>
      <w:szCs w:val="20"/>
    </w:rPr>
  </w:style>
  <w:style w:type="paragraph" w:customStyle="1" w:styleId="DataField11pt">
    <w:name w:val="Data Field 11pt"/>
    <w:basedOn w:val="Normal"/>
    <w:rsid w:val="00A140D0"/>
    <w:pPr>
      <w:autoSpaceDE w:val="0"/>
      <w:autoSpaceDN w:val="0"/>
      <w:spacing w:line="300" w:lineRule="exact"/>
    </w:pPr>
    <w:rPr>
      <w:rFonts w:ascii="Arial" w:hAnsi="Arial"/>
      <w:noProof/>
      <w:sz w:val="22"/>
      <w:szCs w:val="20"/>
    </w:rPr>
  </w:style>
  <w:style w:type="paragraph" w:styleId="BodyText">
    <w:name w:val="Body Text"/>
    <w:basedOn w:val="Normal"/>
    <w:link w:val="BodyTextChar"/>
    <w:uiPriority w:val="1"/>
    <w:qFormat/>
    <w:rsid w:val="00A140D0"/>
    <w:pPr>
      <w:widowControl w:val="0"/>
      <w:autoSpaceDE w:val="0"/>
      <w:autoSpaceDN w:val="0"/>
      <w:spacing w:line="275" w:lineRule="exact"/>
      <w:ind w:left="840" w:hanging="360"/>
    </w:pPr>
  </w:style>
  <w:style w:type="character" w:customStyle="1" w:styleId="BodyTextChar">
    <w:name w:val="Body Text Char"/>
    <w:basedOn w:val="DefaultParagraphFont"/>
    <w:link w:val="BodyText"/>
    <w:uiPriority w:val="1"/>
    <w:rsid w:val="00A140D0"/>
    <w:rPr>
      <w:rFonts w:ascii="Times New Roman" w:eastAsia="Times New Roman" w:hAnsi="Times New Roman" w:cs="Times New Roman"/>
    </w:rPr>
  </w:style>
  <w:style w:type="paragraph" w:customStyle="1" w:styleId="FormFieldCaption">
    <w:name w:val="Form Field Caption"/>
    <w:basedOn w:val="Normal"/>
    <w:rsid w:val="00A140D0"/>
    <w:pPr>
      <w:tabs>
        <w:tab w:val="left" w:pos="270"/>
      </w:tabs>
      <w:autoSpaceDE w:val="0"/>
      <w:autoSpaceDN w:val="0"/>
    </w:pPr>
    <w:rPr>
      <w:rFonts w:ascii="Arial" w:hAnsi="Arial" w:cs="Arial"/>
      <w:sz w:val="16"/>
      <w:szCs w:val="16"/>
    </w:rPr>
  </w:style>
  <w:style w:type="paragraph" w:styleId="BalloonText">
    <w:name w:val="Balloon Text"/>
    <w:basedOn w:val="Normal"/>
    <w:link w:val="BalloonTextChar"/>
    <w:uiPriority w:val="99"/>
    <w:semiHidden/>
    <w:unhideWhenUsed/>
    <w:rsid w:val="00A140D0"/>
    <w:rPr>
      <w:sz w:val="18"/>
      <w:szCs w:val="18"/>
    </w:rPr>
  </w:style>
  <w:style w:type="character" w:customStyle="1" w:styleId="BalloonTextChar">
    <w:name w:val="Balloon Text Char"/>
    <w:basedOn w:val="DefaultParagraphFont"/>
    <w:link w:val="BalloonText"/>
    <w:uiPriority w:val="99"/>
    <w:semiHidden/>
    <w:rsid w:val="00A140D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Olesnicky Killian</dc:creator>
  <cp:keywords/>
  <dc:description/>
  <cp:lastModifiedBy>Jessi Smith</cp:lastModifiedBy>
  <cp:revision>2</cp:revision>
  <dcterms:created xsi:type="dcterms:W3CDTF">2019-06-17T20:57:00Z</dcterms:created>
  <dcterms:modified xsi:type="dcterms:W3CDTF">2019-06-17T20:57:00Z</dcterms:modified>
</cp:coreProperties>
</file>