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B2AF" w14:textId="77626909" w:rsidR="00D504AE" w:rsidRPr="0033524F" w:rsidRDefault="0033524F" w:rsidP="00803EA8">
      <w:pPr>
        <w:spacing w:before="0"/>
        <w:rPr>
          <w:b/>
          <w:sz w:val="28"/>
          <w:szCs w:val="28"/>
        </w:rPr>
      </w:pPr>
      <w:r w:rsidRPr="0033524F">
        <w:rPr>
          <w:b/>
          <w:sz w:val="28"/>
          <w:szCs w:val="28"/>
        </w:rPr>
        <w:t xml:space="preserve">NSF </w:t>
      </w:r>
      <w:r w:rsidR="00496050" w:rsidRPr="0033524F">
        <w:rPr>
          <w:b/>
          <w:sz w:val="28"/>
          <w:szCs w:val="28"/>
        </w:rPr>
        <w:t xml:space="preserve">Postdoctoral Researcher </w:t>
      </w:r>
      <w:r w:rsidR="00C92A4F" w:rsidRPr="0033524F">
        <w:rPr>
          <w:b/>
          <w:sz w:val="28"/>
          <w:szCs w:val="28"/>
        </w:rPr>
        <w:t>Mentoring Plan</w:t>
      </w:r>
    </w:p>
    <w:p w14:paraId="74678396" w14:textId="24F8EA08" w:rsidR="00D504AE" w:rsidRPr="0033524F" w:rsidRDefault="00D504AE" w:rsidP="00803EA8">
      <w:pPr>
        <w:spacing w:before="0"/>
        <w:rPr>
          <w:b/>
        </w:rPr>
      </w:pPr>
      <w:r w:rsidRPr="0033524F">
        <w:rPr>
          <w:b/>
          <w:sz w:val="22"/>
          <w:szCs w:val="22"/>
        </w:rPr>
        <w:t xml:space="preserve">Last updated: </w:t>
      </w:r>
      <w:r w:rsidR="007644C4" w:rsidRPr="0033524F">
        <w:rPr>
          <w:b/>
          <w:sz w:val="22"/>
          <w:szCs w:val="22"/>
        </w:rPr>
        <w:t>January 30, 2023</w:t>
      </w:r>
    </w:p>
    <w:p w14:paraId="70A50721" w14:textId="77777777" w:rsidR="00571007" w:rsidRDefault="00571007" w:rsidP="00571007">
      <w:pPr>
        <w:spacing w:before="0"/>
        <w:rPr>
          <w:sz w:val="22"/>
          <w:szCs w:val="22"/>
        </w:rPr>
      </w:pPr>
    </w:p>
    <w:p w14:paraId="2C3308E9" w14:textId="4F8E67EB" w:rsidR="00B73704" w:rsidRPr="00671E1E" w:rsidRDefault="00CD0346" w:rsidP="00571007">
      <w:pPr>
        <w:spacing w:before="0"/>
        <w:rPr>
          <w:iCs/>
          <w:sz w:val="22"/>
          <w:szCs w:val="22"/>
        </w:rPr>
      </w:pPr>
      <w:r w:rsidRPr="00671E1E">
        <w:rPr>
          <w:iCs/>
          <w:sz w:val="22"/>
          <w:szCs w:val="22"/>
          <w:u w:val="single"/>
        </w:rPr>
        <w:t>Note</w:t>
      </w:r>
      <w:r w:rsidRPr="00671E1E">
        <w:rPr>
          <w:iCs/>
          <w:sz w:val="22"/>
          <w:szCs w:val="22"/>
        </w:rPr>
        <w:t xml:space="preserve">: </w:t>
      </w:r>
      <w:r w:rsidR="00496050" w:rsidRPr="00671E1E">
        <w:rPr>
          <w:iCs/>
          <w:sz w:val="22"/>
          <w:szCs w:val="22"/>
        </w:rPr>
        <w:t xml:space="preserve">The following mentoring plan is an example. </w:t>
      </w:r>
      <w:r w:rsidR="00A771A9" w:rsidRPr="00671E1E">
        <w:rPr>
          <w:iCs/>
          <w:sz w:val="22"/>
          <w:szCs w:val="22"/>
        </w:rPr>
        <w:t>Each</w:t>
      </w:r>
      <w:r w:rsidRPr="00671E1E">
        <w:rPr>
          <w:iCs/>
          <w:sz w:val="22"/>
          <w:szCs w:val="22"/>
        </w:rPr>
        <w:t xml:space="preserve"> plan should </w:t>
      </w:r>
      <w:r w:rsidR="00A771A9" w:rsidRPr="00671E1E">
        <w:rPr>
          <w:iCs/>
          <w:sz w:val="22"/>
          <w:szCs w:val="22"/>
        </w:rPr>
        <w:t>be tailored to the proposed</w:t>
      </w:r>
      <w:r w:rsidRPr="00671E1E">
        <w:rPr>
          <w:iCs/>
          <w:sz w:val="22"/>
          <w:szCs w:val="22"/>
        </w:rPr>
        <w:t xml:space="preserve"> project, the department’s goals, and the needs of the postdoctoral researcher(s).</w:t>
      </w:r>
      <w:r w:rsidR="00A771A9" w:rsidRPr="00671E1E">
        <w:rPr>
          <w:iCs/>
          <w:sz w:val="22"/>
          <w:szCs w:val="22"/>
        </w:rPr>
        <w:t xml:space="preserve"> </w:t>
      </w:r>
      <w:r w:rsidR="00E6766D" w:rsidRPr="00671E1E">
        <w:rPr>
          <w:iCs/>
          <w:sz w:val="22"/>
          <w:szCs w:val="22"/>
        </w:rPr>
        <w:t xml:space="preserve">Proposers are advised that the mentoring plan must not be used to circumvent the </w:t>
      </w:r>
      <w:r w:rsidR="00671E1E" w:rsidRPr="00671E1E">
        <w:rPr>
          <w:iCs/>
          <w:sz w:val="22"/>
          <w:szCs w:val="22"/>
        </w:rPr>
        <w:t>15</w:t>
      </w:r>
      <w:r w:rsidR="00671E1E">
        <w:rPr>
          <w:iCs/>
          <w:sz w:val="22"/>
          <w:szCs w:val="22"/>
        </w:rPr>
        <w:t>-</w:t>
      </w:r>
      <w:r w:rsidR="00671E1E" w:rsidRPr="00671E1E">
        <w:rPr>
          <w:iCs/>
          <w:sz w:val="22"/>
          <w:szCs w:val="22"/>
        </w:rPr>
        <w:t xml:space="preserve">page limit of the </w:t>
      </w:r>
      <w:r w:rsidR="00E6766D" w:rsidRPr="00671E1E">
        <w:rPr>
          <w:iCs/>
          <w:sz w:val="22"/>
          <w:szCs w:val="22"/>
        </w:rPr>
        <w:t xml:space="preserve">Project Description. </w:t>
      </w:r>
    </w:p>
    <w:p w14:paraId="66D6874A" w14:textId="77777777" w:rsidR="00B73704" w:rsidRPr="00671E1E" w:rsidRDefault="00B73704" w:rsidP="00571007">
      <w:pPr>
        <w:spacing w:before="0"/>
        <w:rPr>
          <w:iCs/>
          <w:sz w:val="22"/>
          <w:szCs w:val="22"/>
        </w:rPr>
      </w:pPr>
    </w:p>
    <w:p w14:paraId="060F655E" w14:textId="5480045D" w:rsidR="00CD0346" w:rsidRPr="00671E1E" w:rsidRDefault="00A771A9" w:rsidP="00571007">
      <w:pPr>
        <w:spacing w:before="0"/>
        <w:rPr>
          <w:iCs/>
          <w:sz w:val="22"/>
          <w:szCs w:val="22"/>
        </w:rPr>
      </w:pPr>
      <w:r w:rsidRPr="00671E1E">
        <w:rPr>
          <w:iCs/>
          <w:sz w:val="22"/>
          <w:szCs w:val="22"/>
        </w:rPr>
        <w:t>Th</w:t>
      </w:r>
      <w:r w:rsidR="004C1E4D" w:rsidRPr="00671E1E">
        <w:rPr>
          <w:iCs/>
          <w:sz w:val="22"/>
          <w:szCs w:val="22"/>
        </w:rPr>
        <w:t>is</w:t>
      </w:r>
      <w:r w:rsidRPr="00671E1E">
        <w:rPr>
          <w:iCs/>
          <w:sz w:val="22"/>
          <w:szCs w:val="22"/>
        </w:rPr>
        <w:t xml:space="preserve"> </w:t>
      </w:r>
      <w:r w:rsidR="004C1E4D" w:rsidRPr="00671E1E">
        <w:rPr>
          <w:iCs/>
          <w:sz w:val="22"/>
          <w:szCs w:val="22"/>
        </w:rPr>
        <w:t xml:space="preserve">section </w:t>
      </w:r>
      <w:r w:rsidRPr="00671E1E">
        <w:rPr>
          <w:b/>
          <w:bCs/>
          <w:iCs/>
          <w:sz w:val="22"/>
          <w:szCs w:val="22"/>
        </w:rPr>
        <w:t>must not exceed 1 page</w:t>
      </w:r>
      <w:r w:rsidR="00D5370B" w:rsidRPr="00671E1E">
        <w:rPr>
          <w:b/>
          <w:bCs/>
          <w:iCs/>
          <w:sz w:val="22"/>
          <w:szCs w:val="22"/>
        </w:rPr>
        <w:t xml:space="preserve"> </w:t>
      </w:r>
      <w:r w:rsidR="00D5370B" w:rsidRPr="00671E1E">
        <w:rPr>
          <w:iCs/>
          <w:sz w:val="22"/>
          <w:szCs w:val="22"/>
        </w:rPr>
        <w:t>and be uploaded under “Mentoring Plan” in the Supplementary Documents section of Research.go</w:t>
      </w:r>
      <w:r w:rsidR="00875193" w:rsidRPr="00671E1E">
        <w:rPr>
          <w:iCs/>
          <w:sz w:val="22"/>
          <w:szCs w:val="22"/>
        </w:rPr>
        <w:t xml:space="preserve">v.  </w:t>
      </w:r>
      <w:r w:rsidR="00D504AE" w:rsidRPr="00671E1E">
        <w:rPr>
          <w:iCs/>
          <w:sz w:val="22"/>
          <w:szCs w:val="22"/>
        </w:rPr>
        <w:t>I</w:t>
      </w:r>
      <w:r w:rsidRPr="00671E1E">
        <w:rPr>
          <w:iCs/>
          <w:sz w:val="22"/>
          <w:szCs w:val="22"/>
        </w:rPr>
        <w:t xml:space="preserve">f the project will involve multiple PIs/Co-PIs or institutions, </w:t>
      </w:r>
      <w:r w:rsidR="00D504AE" w:rsidRPr="00671E1E">
        <w:rPr>
          <w:iCs/>
          <w:sz w:val="22"/>
          <w:szCs w:val="22"/>
        </w:rPr>
        <w:t xml:space="preserve">the </w:t>
      </w:r>
      <w:r w:rsidRPr="00671E1E">
        <w:rPr>
          <w:iCs/>
          <w:sz w:val="22"/>
          <w:szCs w:val="22"/>
        </w:rPr>
        <w:t xml:space="preserve">mentoring </w:t>
      </w:r>
      <w:r w:rsidR="00D504AE" w:rsidRPr="00671E1E">
        <w:rPr>
          <w:iCs/>
          <w:sz w:val="22"/>
          <w:szCs w:val="22"/>
        </w:rPr>
        <w:t xml:space="preserve">plan intended for </w:t>
      </w:r>
      <w:r w:rsidRPr="00671E1E">
        <w:rPr>
          <w:b/>
          <w:bCs/>
          <w:iCs/>
          <w:sz w:val="22"/>
          <w:szCs w:val="22"/>
          <w:u w:val="single"/>
        </w:rPr>
        <w:t>all</w:t>
      </w:r>
      <w:r w:rsidR="003B0945" w:rsidRPr="00671E1E">
        <w:rPr>
          <w:b/>
          <w:bCs/>
          <w:iCs/>
          <w:sz w:val="22"/>
          <w:szCs w:val="22"/>
          <w:u w:val="single"/>
        </w:rPr>
        <w:t xml:space="preserve"> </w:t>
      </w:r>
      <w:r w:rsidRPr="00671E1E">
        <w:rPr>
          <w:iCs/>
          <w:sz w:val="22"/>
          <w:szCs w:val="22"/>
        </w:rPr>
        <w:t>postdocs</w:t>
      </w:r>
      <w:r w:rsidR="00E6766D" w:rsidRPr="00671E1E">
        <w:rPr>
          <w:iCs/>
          <w:sz w:val="22"/>
          <w:szCs w:val="22"/>
        </w:rPr>
        <w:t xml:space="preserve"> supported by the project, regardless of whether they reside at the submitting organization, any subrecipient organization, or at any organization participating in a simultaneously submitted collaborative proposal. </w:t>
      </w:r>
      <w:r w:rsidR="004C1E4D" w:rsidRPr="00671E1E">
        <w:rPr>
          <w:iCs/>
          <w:sz w:val="22"/>
          <w:szCs w:val="22"/>
        </w:rPr>
        <w:t xml:space="preserve"> </w:t>
      </w:r>
      <w:r w:rsidR="00B47C7D" w:rsidRPr="00671E1E">
        <w:rPr>
          <w:iCs/>
          <w:sz w:val="22"/>
          <w:szCs w:val="22"/>
        </w:rPr>
        <w:t xml:space="preserve">Mentoring activities provided to postdoctoral researchers supported on the project will be evaluated under the Broader Impacts review criterion. </w:t>
      </w:r>
      <w:r w:rsidR="004C1E4D" w:rsidRPr="00671E1E">
        <w:rPr>
          <w:iCs/>
          <w:sz w:val="22"/>
          <w:szCs w:val="22"/>
        </w:rPr>
        <w:t xml:space="preserve">For more information, see </w:t>
      </w:r>
      <w:hyperlink r:id="rId11" w:anchor="2D2i-i" w:history="1">
        <w:r w:rsidR="00E34FE4" w:rsidRPr="00671E1E">
          <w:rPr>
            <w:rStyle w:val="Hyperlink"/>
            <w:iCs/>
            <w:sz w:val="22"/>
            <w:szCs w:val="22"/>
          </w:rPr>
          <w:t>PAPPG Ch</w:t>
        </w:r>
        <w:r w:rsidR="00FF410F">
          <w:rPr>
            <w:rStyle w:val="Hyperlink"/>
            <w:iCs/>
            <w:sz w:val="22"/>
            <w:szCs w:val="22"/>
          </w:rPr>
          <w:t>apter</w:t>
        </w:r>
        <w:r w:rsidR="00E34FE4" w:rsidRPr="00671E1E">
          <w:rPr>
            <w:rStyle w:val="Hyperlink"/>
            <w:iCs/>
            <w:sz w:val="22"/>
            <w:szCs w:val="22"/>
          </w:rPr>
          <w:t xml:space="preserve">. II </w:t>
        </w:r>
        <w:r w:rsidR="003132C9" w:rsidRPr="00671E1E">
          <w:rPr>
            <w:rStyle w:val="Hyperlink"/>
            <w:iCs/>
            <w:sz w:val="22"/>
            <w:szCs w:val="22"/>
          </w:rPr>
          <w:t>D.2.i</w:t>
        </w:r>
      </w:hyperlink>
      <w:r w:rsidR="00FF410F">
        <w:rPr>
          <w:rStyle w:val="Hyperlink"/>
          <w:iCs/>
          <w:sz w:val="22"/>
          <w:szCs w:val="22"/>
        </w:rPr>
        <w:t>(1)</w:t>
      </w:r>
      <w:r w:rsidR="002B1E7F" w:rsidRPr="00671E1E">
        <w:rPr>
          <w:iCs/>
          <w:sz w:val="22"/>
          <w:szCs w:val="22"/>
        </w:rPr>
        <w:t xml:space="preserve">. </w:t>
      </w:r>
    </w:p>
    <w:p w14:paraId="17B07BAD" w14:textId="77777777" w:rsidR="00543D8B" w:rsidRPr="0033524F" w:rsidRDefault="00543D8B" w:rsidP="00571007">
      <w:pPr>
        <w:spacing w:before="0"/>
        <w:rPr>
          <w:sz w:val="22"/>
          <w:szCs w:val="22"/>
        </w:rPr>
      </w:pPr>
    </w:p>
    <w:p w14:paraId="68855BFC" w14:textId="6CBAACC9" w:rsidR="00CD0346" w:rsidRPr="0033524F" w:rsidRDefault="00CD0346" w:rsidP="00571007">
      <w:pPr>
        <w:spacing w:before="0"/>
        <w:ind w:right="-270"/>
        <w:rPr>
          <w:sz w:val="22"/>
          <w:szCs w:val="22"/>
        </w:rPr>
      </w:pPr>
      <w:r w:rsidRPr="0033524F">
        <w:rPr>
          <w:sz w:val="22"/>
          <w:szCs w:val="22"/>
        </w:rPr>
        <w:t>The</w:t>
      </w:r>
      <w:r w:rsidRPr="00803EA8">
        <w:rPr>
          <w:bCs/>
          <w:sz w:val="22"/>
          <w:szCs w:val="22"/>
        </w:rPr>
        <w:t xml:space="preserve"> goal </w:t>
      </w:r>
      <w:r w:rsidRPr="0033524F">
        <w:rPr>
          <w:sz w:val="22"/>
          <w:szCs w:val="22"/>
        </w:rPr>
        <w:t>of the mentoring plan is to provide the skills, knowledge</w:t>
      </w:r>
      <w:r w:rsidR="003C6226" w:rsidRPr="0033524F">
        <w:rPr>
          <w:sz w:val="22"/>
          <w:szCs w:val="22"/>
        </w:rPr>
        <w:t>,</w:t>
      </w:r>
      <w:r w:rsidRPr="0033524F">
        <w:rPr>
          <w:sz w:val="22"/>
          <w:szCs w:val="22"/>
        </w:rPr>
        <w:t xml:space="preserve"> and experiences necessary to prepare </w:t>
      </w:r>
      <w:r w:rsidR="00F52357" w:rsidRPr="0033524F">
        <w:rPr>
          <w:sz w:val="22"/>
          <w:szCs w:val="22"/>
        </w:rPr>
        <w:t>postdoctoral researcher</w:t>
      </w:r>
      <w:r w:rsidR="00496050" w:rsidRPr="0033524F">
        <w:rPr>
          <w:sz w:val="22"/>
          <w:szCs w:val="22"/>
        </w:rPr>
        <w:t>s</w:t>
      </w:r>
      <w:r w:rsidRPr="0033524F">
        <w:rPr>
          <w:sz w:val="22"/>
          <w:szCs w:val="22"/>
        </w:rPr>
        <w:t xml:space="preserve"> to excel in </w:t>
      </w:r>
      <w:r w:rsidR="003C6226" w:rsidRPr="0033524F">
        <w:rPr>
          <w:sz w:val="22"/>
          <w:szCs w:val="22"/>
        </w:rPr>
        <w:t>their</w:t>
      </w:r>
      <w:r w:rsidRPr="0033524F">
        <w:rPr>
          <w:sz w:val="22"/>
          <w:szCs w:val="22"/>
        </w:rPr>
        <w:t xml:space="preserve"> chosen career path. Specific elements of the plan will include:</w:t>
      </w:r>
    </w:p>
    <w:p w14:paraId="5F26BEF7" w14:textId="6DED33DD" w:rsidR="00496050" w:rsidRPr="0033524F" w:rsidRDefault="00F27278" w:rsidP="00496050">
      <w:pPr>
        <w:pStyle w:val="Heading1"/>
        <w:numPr>
          <w:ilvl w:val="0"/>
          <w:numId w:val="5"/>
        </w:numPr>
        <w:ind w:left="270" w:hanging="270"/>
        <w:rPr>
          <w:color w:val="222222"/>
          <w:sz w:val="22"/>
          <w:szCs w:val="22"/>
        </w:rPr>
      </w:pPr>
      <w:r w:rsidRPr="0033524F">
        <w:rPr>
          <w:b/>
          <w:sz w:val="22"/>
          <w:szCs w:val="22"/>
        </w:rPr>
        <w:t>Orientation</w:t>
      </w:r>
      <w:r w:rsidRPr="0033524F">
        <w:rPr>
          <w:sz w:val="22"/>
          <w:szCs w:val="22"/>
        </w:rPr>
        <w:t xml:space="preserve"> </w:t>
      </w:r>
      <w:r w:rsidR="00FF1B21" w:rsidRPr="0033524F">
        <w:rPr>
          <w:sz w:val="22"/>
          <w:szCs w:val="22"/>
        </w:rPr>
        <w:t>wil</w:t>
      </w:r>
      <w:r w:rsidR="00422ABB" w:rsidRPr="0033524F">
        <w:rPr>
          <w:sz w:val="22"/>
          <w:szCs w:val="22"/>
        </w:rPr>
        <w:t xml:space="preserve">l include in-depth </w:t>
      </w:r>
      <w:r w:rsidR="00CA7715" w:rsidRPr="0033524F">
        <w:rPr>
          <w:sz w:val="22"/>
          <w:szCs w:val="22"/>
        </w:rPr>
        <w:t>conversations</w:t>
      </w:r>
      <w:r w:rsidR="00FF1B21" w:rsidRPr="0033524F">
        <w:rPr>
          <w:sz w:val="22"/>
          <w:szCs w:val="22"/>
        </w:rPr>
        <w:t xml:space="preserve"> betwee</w:t>
      </w:r>
      <w:r w:rsidR="001A2857" w:rsidRPr="0033524F">
        <w:rPr>
          <w:sz w:val="22"/>
          <w:szCs w:val="22"/>
        </w:rPr>
        <w:t xml:space="preserve">n </w:t>
      </w:r>
      <w:r w:rsidR="00543D8B" w:rsidRPr="0033524F">
        <w:rPr>
          <w:sz w:val="22"/>
          <w:szCs w:val="22"/>
        </w:rPr>
        <w:t>&lt;</w:t>
      </w:r>
      <w:r w:rsidR="003C6226" w:rsidRPr="0033524F">
        <w:rPr>
          <w:sz w:val="22"/>
          <w:szCs w:val="22"/>
        </w:rPr>
        <w:t>PI</w:t>
      </w:r>
      <w:r w:rsidR="00543D8B" w:rsidRPr="0033524F">
        <w:rPr>
          <w:sz w:val="22"/>
          <w:szCs w:val="22"/>
        </w:rPr>
        <w:t xml:space="preserve"> name&gt;</w:t>
      </w:r>
      <w:r w:rsidR="001A2857" w:rsidRPr="0033524F">
        <w:rPr>
          <w:sz w:val="22"/>
          <w:szCs w:val="22"/>
        </w:rPr>
        <w:t xml:space="preserve"> and</w:t>
      </w:r>
      <w:r w:rsidR="00FF1B21" w:rsidRPr="0033524F">
        <w:rPr>
          <w:sz w:val="22"/>
          <w:szCs w:val="22"/>
        </w:rPr>
        <w:t xml:space="preserve"> </w:t>
      </w:r>
      <w:r w:rsidR="00F52357" w:rsidRPr="0033524F">
        <w:rPr>
          <w:sz w:val="22"/>
          <w:szCs w:val="22"/>
        </w:rPr>
        <w:t>the postdoc</w:t>
      </w:r>
      <w:r w:rsidR="00FF1B21" w:rsidRPr="0033524F">
        <w:rPr>
          <w:sz w:val="22"/>
          <w:szCs w:val="22"/>
        </w:rPr>
        <w:t>.</w:t>
      </w:r>
      <w:r w:rsidR="00CD0346" w:rsidRPr="0033524F">
        <w:rPr>
          <w:sz w:val="22"/>
          <w:szCs w:val="22"/>
        </w:rPr>
        <w:t xml:space="preserve"> </w:t>
      </w:r>
      <w:r w:rsidR="00A45B0A" w:rsidRPr="0033524F">
        <w:rPr>
          <w:color w:val="222222"/>
          <w:sz w:val="22"/>
          <w:szCs w:val="22"/>
        </w:rPr>
        <w:t xml:space="preserve">To assist in the expectation setting process, </w:t>
      </w:r>
      <w:r w:rsidR="00F52357" w:rsidRPr="0033524F">
        <w:rPr>
          <w:color w:val="222222"/>
          <w:sz w:val="22"/>
          <w:szCs w:val="22"/>
        </w:rPr>
        <w:t>postdocs</w:t>
      </w:r>
      <w:r w:rsidR="00A45B0A" w:rsidRPr="0033524F">
        <w:rPr>
          <w:color w:val="222222"/>
          <w:sz w:val="22"/>
          <w:szCs w:val="22"/>
        </w:rPr>
        <w:t xml:space="preserve"> and </w:t>
      </w:r>
      <w:r w:rsidR="003C6226" w:rsidRPr="0033524F">
        <w:rPr>
          <w:color w:val="222222"/>
          <w:sz w:val="22"/>
          <w:szCs w:val="22"/>
        </w:rPr>
        <w:t>PI</w:t>
      </w:r>
      <w:r w:rsidR="00D504AE" w:rsidRPr="0033524F">
        <w:rPr>
          <w:color w:val="222222"/>
          <w:sz w:val="22"/>
          <w:szCs w:val="22"/>
        </w:rPr>
        <w:t>s</w:t>
      </w:r>
      <w:r w:rsidR="00A45B0A" w:rsidRPr="0033524F">
        <w:rPr>
          <w:color w:val="222222"/>
          <w:sz w:val="22"/>
          <w:szCs w:val="22"/>
        </w:rPr>
        <w:t xml:space="preserve"> are encouraged to complete </w:t>
      </w:r>
      <w:r w:rsidR="00E13753" w:rsidRPr="0033524F">
        <w:rPr>
          <w:color w:val="222222"/>
          <w:sz w:val="22"/>
          <w:szCs w:val="22"/>
        </w:rPr>
        <w:t>an</w:t>
      </w:r>
      <w:r w:rsidR="00AB0B65" w:rsidRPr="0033524F">
        <w:rPr>
          <w:color w:val="222222"/>
          <w:sz w:val="22"/>
          <w:szCs w:val="22"/>
        </w:rPr>
        <w:t xml:space="preserve"> Initial Meeting Template/Worksheet for Postdoc and Mentor</w:t>
      </w:r>
      <w:r w:rsidR="00AD5D8C" w:rsidRPr="0033524F">
        <w:rPr>
          <w:color w:val="222222"/>
          <w:sz w:val="22"/>
          <w:szCs w:val="22"/>
        </w:rPr>
        <w:t xml:space="preserve"> as well as</w:t>
      </w:r>
      <w:r w:rsidR="00AB0B65" w:rsidRPr="0033524F">
        <w:rPr>
          <w:color w:val="222222"/>
          <w:sz w:val="22"/>
          <w:szCs w:val="22"/>
        </w:rPr>
        <w:t xml:space="preserve"> annual review meetings.</w:t>
      </w:r>
      <w:r w:rsidR="00A45B0A" w:rsidRPr="0033524F">
        <w:rPr>
          <w:color w:val="222222"/>
          <w:sz w:val="22"/>
          <w:szCs w:val="22"/>
        </w:rPr>
        <w:t xml:space="preserve"> Harvard</w:t>
      </w:r>
      <w:r w:rsidR="00E13753" w:rsidRPr="0033524F">
        <w:rPr>
          <w:color w:val="222222"/>
          <w:sz w:val="22"/>
          <w:szCs w:val="22"/>
        </w:rPr>
        <w:t>’s</w:t>
      </w:r>
      <w:r w:rsidR="00AB0B65" w:rsidRPr="0033524F">
        <w:rPr>
          <w:color w:val="222222"/>
          <w:sz w:val="22"/>
          <w:szCs w:val="22"/>
        </w:rPr>
        <w:t xml:space="preserve"> FAS Office of Postdoctoral Affairs </w:t>
      </w:r>
      <w:r w:rsidR="00A45B0A" w:rsidRPr="0033524F">
        <w:rPr>
          <w:color w:val="222222"/>
          <w:sz w:val="22"/>
          <w:szCs w:val="22"/>
        </w:rPr>
        <w:t>offers a New Postdoc Orienta</w:t>
      </w:r>
      <w:r w:rsidR="00AB0B65" w:rsidRPr="0033524F">
        <w:rPr>
          <w:color w:val="222222"/>
          <w:sz w:val="22"/>
          <w:szCs w:val="22"/>
        </w:rPr>
        <w:t>tion program every other month.</w:t>
      </w:r>
    </w:p>
    <w:p w14:paraId="6C790390" w14:textId="78764980" w:rsidR="00496050" w:rsidRPr="0033524F" w:rsidRDefault="00FF1B21" w:rsidP="00496050">
      <w:pPr>
        <w:pStyle w:val="Heading1"/>
        <w:numPr>
          <w:ilvl w:val="0"/>
          <w:numId w:val="5"/>
        </w:numPr>
        <w:ind w:left="270" w:hanging="270"/>
        <w:rPr>
          <w:color w:val="222222"/>
          <w:sz w:val="22"/>
          <w:szCs w:val="22"/>
        </w:rPr>
      </w:pPr>
      <w:r w:rsidRPr="0033524F">
        <w:rPr>
          <w:b/>
          <w:sz w:val="22"/>
          <w:szCs w:val="22"/>
        </w:rPr>
        <w:t>Career Counseling</w:t>
      </w:r>
      <w:r w:rsidR="00CD0346" w:rsidRPr="0033524F">
        <w:rPr>
          <w:b/>
          <w:sz w:val="22"/>
          <w:szCs w:val="22"/>
        </w:rPr>
        <w:t>/Advising</w:t>
      </w:r>
      <w:r w:rsidRPr="0033524F">
        <w:rPr>
          <w:sz w:val="22"/>
          <w:szCs w:val="22"/>
        </w:rPr>
        <w:t xml:space="preserve"> will </w:t>
      </w:r>
      <w:r w:rsidR="00BE4F3F" w:rsidRPr="0033524F">
        <w:rPr>
          <w:sz w:val="22"/>
          <w:szCs w:val="22"/>
        </w:rPr>
        <w:t xml:space="preserve">be provided </w:t>
      </w:r>
      <w:r w:rsidR="00CD0346" w:rsidRPr="0033524F">
        <w:rPr>
          <w:sz w:val="22"/>
          <w:szCs w:val="22"/>
        </w:rPr>
        <w:t xml:space="preserve">in part </w:t>
      </w:r>
      <w:r w:rsidR="00BE4F3F" w:rsidRPr="0033524F">
        <w:rPr>
          <w:sz w:val="22"/>
          <w:szCs w:val="22"/>
        </w:rPr>
        <w:t xml:space="preserve">by </w:t>
      </w:r>
      <w:r w:rsidR="00543D8B" w:rsidRPr="0033524F">
        <w:rPr>
          <w:sz w:val="22"/>
          <w:szCs w:val="22"/>
        </w:rPr>
        <w:t>&lt;</w:t>
      </w:r>
      <w:r w:rsidR="003C6226" w:rsidRPr="0033524F">
        <w:rPr>
          <w:sz w:val="22"/>
          <w:szCs w:val="22"/>
        </w:rPr>
        <w:t>PI</w:t>
      </w:r>
      <w:r w:rsidR="00543D8B" w:rsidRPr="0033524F">
        <w:rPr>
          <w:sz w:val="22"/>
          <w:szCs w:val="22"/>
        </w:rPr>
        <w:t xml:space="preserve"> name&gt;</w:t>
      </w:r>
      <w:r w:rsidR="00CD0346" w:rsidRPr="0033524F">
        <w:rPr>
          <w:sz w:val="22"/>
          <w:szCs w:val="22"/>
        </w:rPr>
        <w:t>.</w:t>
      </w:r>
      <w:r w:rsidR="00BE4F3F" w:rsidRPr="0033524F">
        <w:rPr>
          <w:sz w:val="22"/>
          <w:szCs w:val="22"/>
        </w:rPr>
        <w:t xml:space="preserve"> </w:t>
      </w:r>
      <w:r w:rsidR="00E13753" w:rsidRPr="0033524F">
        <w:rPr>
          <w:sz w:val="22"/>
          <w:szCs w:val="22"/>
        </w:rPr>
        <w:t>Postdocs</w:t>
      </w:r>
      <w:r w:rsidR="00E9726D" w:rsidRPr="0033524F">
        <w:rPr>
          <w:sz w:val="22"/>
          <w:szCs w:val="22"/>
        </w:rPr>
        <w:t xml:space="preserve"> at Harvard also have access to individual career counseling appointments </w:t>
      </w:r>
      <w:r w:rsidR="00AD5D8C" w:rsidRPr="0033524F">
        <w:rPr>
          <w:sz w:val="22"/>
          <w:szCs w:val="22"/>
        </w:rPr>
        <w:t>with</w:t>
      </w:r>
      <w:r w:rsidR="00E9726D" w:rsidRPr="0033524F">
        <w:rPr>
          <w:sz w:val="22"/>
          <w:szCs w:val="22"/>
        </w:rPr>
        <w:t xml:space="preserve"> </w:t>
      </w:r>
      <w:r w:rsidR="00DB56FF" w:rsidRPr="0033524F">
        <w:rPr>
          <w:sz w:val="22"/>
          <w:szCs w:val="22"/>
        </w:rPr>
        <w:t>the Director of the</w:t>
      </w:r>
      <w:r w:rsidR="00AB0B65" w:rsidRPr="0033524F">
        <w:rPr>
          <w:sz w:val="22"/>
          <w:szCs w:val="22"/>
        </w:rPr>
        <w:t xml:space="preserve"> FAS Office of Postdoctoral Affairs.</w:t>
      </w:r>
      <w:r w:rsidR="00E9726D" w:rsidRPr="0033524F">
        <w:rPr>
          <w:sz w:val="22"/>
          <w:szCs w:val="22"/>
        </w:rPr>
        <w:t xml:space="preserve"> </w:t>
      </w:r>
      <w:r w:rsidR="00CD0346" w:rsidRPr="0033524F">
        <w:rPr>
          <w:sz w:val="22"/>
          <w:szCs w:val="22"/>
        </w:rPr>
        <w:t>This office also offer</w:t>
      </w:r>
      <w:r w:rsidR="007A2278" w:rsidRPr="0033524F">
        <w:rPr>
          <w:sz w:val="22"/>
          <w:szCs w:val="22"/>
        </w:rPr>
        <w:t xml:space="preserve">s </w:t>
      </w:r>
      <w:r w:rsidR="001423EA" w:rsidRPr="0033524F">
        <w:rPr>
          <w:sz w:val="22"/>
          <w:szCs w:val="22"/>
        </w:rPr>
        <w:t>workshops</w:t>
      </w:r>
      <w:r w:rsidR="007A2278" w:rsidRPr="0033524F">
        <w:rPr>
          <w:sz w:val="22"/>
          <w:szCs w:val="22"/>
        </w:rPr>
        <w:t xml:space="preserve"> </w:t>
      </w:r>
      <w:r w:rsidR="001423EA" w:rsidRPr="0033524F">
        <w:rPr>
          <w:sz w:val="22"/>
          <w:szCs w:val="22"/>
        </w:rPr>
        <w:t>on</w:t>
      </w:r>
      <w:r w:rsidR="007A2278" w:rsidRPr="0033524F">
        <w:rPr>
          <w:sz w:val="22"/>
          <w:szCs w:val="22"/>
        </w:rPr>
        <w:t xml:space="preserve"> career and professio</w:t>
      </w:r>
      <w:r w:rsidR="00CD0346" w:rsidRPr="0033524F">
        <w:rPr>
          <w:sz w:val="22"/>
          <w:szCs w:val="22"/>
        </w:rPr>
        <w:t xml:space="preserve">nal development </w:t>
      </w:r>
    </w:p>
    <w:p w14:paraId="798A927C" w14:textId="16719485" w:rsidR="00571007" w:rsidRPr="0033524F" w:rsidRDefault="0087250E" w:rsidP="00571007">
      <w:pPr>
        <w:pStyle w:val="Heading1"/>
        <w:numPr>
          <w:ilvl w:val="0"/>
          <w:numId w:val="5"/>
        </w:numPr>
        <w:ind w:left="270" w:hanging="270"/>
        <w:rPr>
          <w:color w:val="222222"/>
          <w:sz w:val="22"/>
          <w:szCs w:val="22"/>
        </w:rPr>
      </w:pPr>
      <w:r w:rsidRPr="0033524F">
        <w:rPr>
          <w:b/>
          <w:sz w:val="22"/>
          <w:szCs w:val="22"/>
        </w:rPr>
        <w:t xml:space="preserve">Training in </w:t>
      </w:r>
      <w:r w:rsidR="00D84BFF" w:rsidRPr="0033524F">
        <w:rPr>
          <w:b/>
          <w:sz w:val="22"/>
          <w:szCs w:val="22"/>
        </w:rPr>
        <w:t>P</w:t>
      </w:r>
      <w:r w:rsidRPr="0033524F">
        <w:rPr>
          <w:b/>
          <w:sz w:val="22"/>
          <w:szCs w:val="22"/>
        </w:rPr>
        <w:t xml:space="preserve">reparation of </w:t>
      </w:r>
      <w:r w:rsidR="00D84BFF" w:rsidRPr="0033524F">
        <w:rPr>
          <w:b/>
          <w:sz w:val="22"/>
          <w:szCs w:val="22"/>
        </w:rPr>
        <w:t>G</w:t>
      </w:r>
      <w:r w:rsidR="00BE4F3F" w:rsidRPr="0033524F">
        <w:rPr>
          <w:b/>
          <w:sz w:val="22"/>
          <w:szCs w:val="22"/>
        </w:rPr>
        <w:t xml:space="preserve">rant </w:t>
      </w:r>
      <w:r w:rsidR="00A54B3E">
        <w:rPr>
          <w:b/>
          <w:sz w:val="22"/>
          <w:szCs w:val="22"/>
        </w:rPr>
        <w:t>P</w:t>
      </w:r>
      <w:r w:rsidRPr="0033524F">
        <w:rPr>
          <w:b/>
          <w:sz w:val="22"/>
          <w:szCs w:val="22"/>
        </w:rPr>
        <w:t>roposals</w:t>
      </w:r>
      <w:r w:rsidRPr="0033524F">
        <w:rPr>
          <w:sz w:val="22"/>
          <w:szCs w:val="22"/>
        </w:rPr>
        <w:t xml:space="preserve"> </w:t>
      </w:r>
      <w:r w:rsidR="00BE4F3F" w:rsidRPr="0033524F">
        <w:rPr>
          <w:sz w:val="22"/>
          <w:szCs w:val="22"/>
        </w:rPr>
        <w:t>will be gained by direct involvement</w:t>
      </w:r>
      <w:r w:rsidR="000B4B28" w:rsidRPr="0033524F">
        <w:rPr>
          <w:sz w:val="22"/>
          <w:szCs w:val="22"/>
        </w:rPr>
        <w:t xml:space="preserve"> in</w:t>
      </w:r>
      <w:r w:rsidR="00BE4F3F" w:rsidRPr="0033524F">
        <w:rPr>
          <w:sz w:val="22"/>
          <w:szCs w:val="22"/>
        </w:rPr>
        <w:t xml:space="preserve"> proposal</w:t>
      </w:r>
      <w:r w:rsidR="003229B5" w:rsidRPr="0033524F">
        <w:rPr>
          <w:sz w:val="22"/>
          <w:szCs w:val="22"/>
        </w:rPr>
        <w:t xml:space="preserve"> prepared by &lt;PI name&gt;</w:t>
      </w:r>
      <w:r w:rsidR="00D6157E" w:rsidRPr="0033524F">
        <w:rPr>
          <w:sz w:val="22"/>
          <w:szCs w:val="22"/>
        </w:rPr>
        <w:t xml:space="preserve"> to learn </w:t>
      </w:r>
      <w:r w:rsidR="00BE4F3F" w:rsidRPr="0033524F">
        <w:rPr>
          <w:sz w:val="22"/>
          <w:szCs w:val="22"/>
        </w:rPr>
        <w:t>best practices</w:t>
      </w:r>
      <w:r w:rsidR="00496050" w:rsidRPr="0033524F">
        <w:rPr>
          <w:sz w:val="22"/>
          <w:szCs w:val="22"/>
        </w:rPr>
        <w:t>,</w:t>
      </w:r>
      <w:r w:rsidR="00BE4F3F" w:rsidRPr="0033524F">
        <w:rPr>
          <w:sz w:val="22"/>
          <w:szCs w:val="22"/>
        </w:rPr>
        <w:t xml:space="preserve"> including </w:t>
      </w:r>
      <w:r w:rsidR="00731793" w:rsidRPr="0033524F">
        <w:rPr>
          <w:sz w:val="22"/>
          <w:szCs w:val="22"/>
        </w:rPr>
        <w:t>identification of key research questions</w:t>
      </w:r>
      <w:r w:rsidR="00BE4F3F" w:rsidRPr="0033524F">
        <w:rPr>
          <w:sz w:val="22"/>
          <w:szCs w:val="22"/>
        </w:rPr>
        <w:t xml:space="preserve">, definition of objectives, description of </w:t>
      </w:r>
      <w:r w:rsidR="00731793" w:rsidRPr="0033524F">
        <w:rPr>
          <w:sz w:val="22"/>
          <w:szCs w:val="22"/>
        </w:rPr>
        <w:t xml:space="preserve">approach and </w:t>
      </w:r>
      <w:r w:rsidR="00BE4F3F" w:rsidRPr="0033524F">
        <w:rPr>
          <w:sz w:val="22"/>
          <w:szCs w:val="22"/>
        </w:rPr>
        <w:t>rationale</w:t>
      </w:r>
      <w:r w:rsidR="00F23DC1" w:rsidRPr="0033524F">
        <w:rPr>
          <w:sz w:val="22"/>
          <w:szCs w:val="22"/>
        </w:rPr>
        <w:t>,</w:t>
      </w:r>
      <w:r w:rsidR="00BE4F3F" w:rsidRPr="0033524F">
        <w:rPr>
          <w:sz w:val="22"/>
          <w:szCs w:val="22"/>
        </w:rPr>
        <w:t xml:space="preserve"> and co</w:t>
      </w:r>
      <w:r w:rsidR="00F23DC1" w:rsidRPr="0033524F">
        <w:rPr>
          <w:sz w:val="22"/>
          <w:szCs w:val="22"/>
        </w:rPr>
        <w:t>nstruction of a work plan, time</w:t>
      </w:r>
      <w:r w:rsidR="00BE4F3F" w:rsidRPr="0033524F">
        <w:rPr>
          <w:sz w:val="22"/>
          <w:szCs w:val="22"/>
        </w:rPr>
        <w:t>line</w:t>
      </w:r>
      <w:r w:rsidR="00F23DC1" w:rsidRPr="0033524F">
        <w:rPr>
          <w:sz w:val="22"/>
          <w:szCs w:val="22"/>
        </w:rPr>
        <w:t>,</w:t>
      </w:r>
      <w:r w:rsidR="00BE4F3F" w:rsidRPr="0033524F">
        <w:rPr>
          <w:sz w:val="22"/>
          <w:szCs w:val="22"/>
        </w:rPr>
        <w:t xml:space="preserve"> and budget.</w:t>
      </w:r>
      <w:r w:rsidR="00CD0346" w:rsidRPr="0033524F">
        <w:rPr>
          <w:sz w:val="22"/>
          <w:szCs w:val="22"/>
        </w:rPr>
        <w:t xml:space="preserve"> </w:t>
      </w:r>
      <w:r w:rsidR="00496050" w:rsidRPr="0033524F">
        <w:rPr>
          <w:sz w:val="22"/>
          <w:szCs w:val="22"/>
        </w:rPr>
        <w:t>P</w:t>
      </w:r>
      <w:r w:rsidR="00D504AE" w:rsidRPr="0033524F">
        <w:rPr>
          <w:sz w:val="22"/>
          <w:szCs w:val="22"/>
        </w:rPr>
        <w:t>ostdocs</w:t>
      </w:r>
      <w:r w:rsidR="00496050" w:rsidRPr="0033524F">
        <w:rPr>
          <w:sz w:val="22"/>
          <w:szCs w:val="22"/>
        </w:rPr>
        <w:t xml:space="preserve"> </w:t>
      </w:r>
      <w:r w:rsidR="00E62CCA" w:rsidRPr="0033524F">
        <w:rPr>
          <w:sz w:val="22"/>
          <w:szCs w:val="22"/>
        </w:rPr>
        <w:t xml:space="preserve">will also have access to sample </w:t>
      </w:r>
      <w:r w:rsidR="00ED2F1E" w:rsidRPr="0033524F">
        <w:rPr>
          <w:sz w:val="22"/>
          <w:szCs w:val="22"/>
        </w:rPr>
        <w:t>grants, as well as grant writing tips</w:t>
      </w:r>
      <w:r w:rsidR="00AB0B65" w:rsidRPr="0033524F">
        <w:rPr>
          <w:sz w:val="22"/>
          <w:szCs w:val="22"/>
        </w:rPr>
        <w:t>.</w:t>
      </w:r>
    </w:p>
    <w:p w14:paraId="5422A3E5" w14:textId="0DD8AE9F" w:rsidR="00571007" w:rsidRPr="0033524F" w:rsidRDefault="00731793" w:rsidP="00EA5EDA">
      <w:pPr>
        <w:pStyle w:val="Heading1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33524F">
        <w:rPr>
          <w:b/>
          <w:sz w:val="22"/>
          <w:szCs w:val="22"/>
        </w:rPr>
        <w:t>Publications and Presentations</w:t>
      </w:r>
      <w:r w:rsidR="00ED2F1E" w:rsidRPr="0033524F">
        <w:rPr>
          <w:sz w:val="22"/>
          <w:szCs w:val="22"/>
        </w:rPr>
        <w:t xml:space="preserve"> are expected to result fro</w:t>
      </w:r>
      <w:r w:rsidRPr="0033524F">
        <w:rPr>
          <w:sz w:val="22"/>
          <w:szCs w:val="22"/>
        </w:rPr>
        <w:t xml:space="preserve">m the work supported by the grant. These will be prepared under the direction of </w:t>
      </w:r>
      <w:r w:rsidR="00ED2F1E" w:rsidRPr="0033524F">
        <w:rPr>
          <w:sz w:val="22"/>
          <w:szCs w:val="22"/>
        </w:rPr>
        <w:t xml:space="preserve">&lt; </w:t>
      </w:r>
      <w:r w:rsidR="003C6226" w:rsidRPr="0033524F">
        <w:rPr>
          <w:sz w:val="22"/>
          <w:szCs w:val="22"/>
        </w:rPr>
        <w:t>PI</w:t>
      </w:r>
      <w:r w:rsidR="00ED2F1E" w:rsidRPr="0033524F">
        <w:rPr>
          <w:sz w:val="22"/>
          <w:szCs w:val="22"/>
        </w:rPr>
        <w:t xml:space="preserve"> name&gt; </w:t>
      </w:r>
      <w:r w:rsidRPr="0033524F">
        <w:rPr>
          <w:sz w:val="22"/>
          <w:szCs w:val="22"/>
        </w:rPr>
        <w:t xml:space="preserve">and in collaboration with researchers at </w:t>
      </w:r>
      <w:r w:rsidR="00ED2F1E" w:rsidRPr="0033524F">
        <w:rPr>
          <w:sz w:val="22"/>
          <w:szCs w:val="22"/>
        </w:rPr>
        <w:t xml:space="preserve">Harvard </w:t>
      </w:r>
      <w:r w:rsidRPr="0033524F">
        <w:rPr>
          <w:sz w:val="22"/>
          <w:szCs w:val="22"/>
        </w:rPr>
        <w:t>as appropriate</w:t>
      </w:r>
      <w:r w:rsidR="00CB13FD" w:rsidRPr="0033524F">
        <w:rPr>
          <w:sz w:val="22"/>
          <w:szCs w:val="22"/>
        </w:rPr>
        <w:t xml:space="preserve">. </w:t>
      </w:r>
      <w:r w:rsidR="00496050" w:rsidRPr="0033524F">
        <w:rPr>
          <w:sz w:val="22"/>
          <w:szCs w:val="22"/>
        </w:rPr>
        <w:t>P</w:t>
      </w:r>
      <w:r w:rsidR="00F52357" w:rsidRPr="0033524F">
        <w:rPr>
          <w:sz w:val="22"/>
          <w:szCs w:val="22"/>
        </w:rPr>
        <w:t>ostdoc</w:t>
      </w:r>
      <w:r w:rsidR="00496050" w:rsidRPr="0033524F">
        <w:rPr>
          <w:sz w:val="22"/>
          <w:szCs w:val="22"/>
        </w:rPr>
        <w:t>s w</w:t>
      </w:r>
      <w:r w:rsidRPr="0033524F">
        <w:rPr>
          <w:sz w:val="22"/>
          <w:szCs w:val="22"/>
        </w:rPr>
        <w:t xml:space="preserve">ill </w:t>
      </w:r>
      <w:r w:rsidR="004B4FCF" w:rsidRPr="0033524F">
        <w:rPr>
          <w:sz w:val="22"/>
          <w:szCs w:val="22"/>
        </w:rPr>
        <w:t>receive</w:t>
      </w:r>
      <w:r w:rsidR="00F23DC1" w:rsidRPr="0033524F">
        <w:rPr>
          <w:sz w:val="22"/>
          <w:szCs w:val="22"/>
        </w:rPr>
        <w:t xml:space="preserve"> guidance and training in the preparation of</w:t>
      </w:r>
      <w:r w:rsidRPr="0033524F">
        <w:rPr>
          <w:sz w:val="22"/>
          <w:szCs w:val="22"/>
        </w:rPr>
        <w:t xml:space="preserve"> manuscript</w:t>
      </w:r>
      <w:r w:rsidR="00F23DC1" w:rsidRPr="0033524F">
        <w:rPr>
          <w:sz w:val="22"/>
          <w:szCs w:val="22"/>
        </w:rPr>
        <w:t xml:space="preserve">s for scientific journals and presentations at conferences. </w:t>
      </w:r>
      <w:r w:rsidR="00496050" w:rsidRPr="0033524F">
        <w:rPr>
          <w:sz w:val="22"/>
          <w:szCs w:val="22"/>
        </w:rPr>
        <w:t xml:space="preserve">Additionally, </w:t>
      </w:r>
      <w:r w:rsidR="00A771A9" w:rsidRPr="0033524F">
        <w:rPr>
          <w:sz w:val="22"/>
          <w:szCs w:val="22"/>
        </w:rPr>
        <w:t xml:space="preserve">postdoc researchers </w:t>
      </w:r>
      <w:r w:rsidR="00ED2F1E" w:rsidRPr="0033524F">
        <w:rPr>
          <w:sz w:val="22"/>
          <w:szCs w:val="22"/>
        </w:rPr>
        <w:t>will have access to courses on Effective Presentation Skills via th</w:t>
      </w:r>
      <w:r w:rsidR="00AB0B65" w:rsidRPr="0033524F">
        <w:rPr>
          <w:sz w:val="22"/>
          <w:szCs w:val="22"/>
        </w:rPr>
        <w:t>e Harvard University BRIDGE Program</w:t>
      </w:r>
      <w:r w:rsidR="00CD0346" w:rsidRPr="0033524F">
        <w:rPr>
          <w:sz w:val="22"/>
          <w:szCs w:val="22"/>
        </w:rPr>
        <w:t xml:space="preserve">. </w:t>
      </w:r>
      <w:r w:rsidR="00ED2F1E" w:rsidRPr="0033524F">
        <w:rPr>
          <w:sz w:val="22"/>
          <w:szCs w:val="22"/>
        </w:rPr>
        <w:t xml:space="preserve">To assist in </w:t>
      </w:r>
      <w:r w:rsidR="004A1DB3" w:rsidRPr="0033524F">
        <w:rPr>
          <w:sz w:val="22"/>
          <w:szCs w:val="22"/>
        </w:rPr>
        <w:t xml:space="preserve">travel to present research at conferences, </w:t>
      </w:r>
      <w:r w:rsidR="00496050" w:rsidRPr="0033524F">
        <w:rPr>
          <w:sz w:val="22"/>
          <w:szCs w:val="22"/>
        </w:rPr>
        <w:t>P</w:t>
      </w:r>
      <w:r w:rsidR="00DF3940" w:rsidRPr="0033524F">
        <w:rPr>
          <w:sz w:val="22"/>
          <w:szCs w:val="22"/>
        </w:rPr>
        <w:t>ostdoc</w:t>
      </w:r>
      <w:r w:rsidR="00496050" w:rsidRPr="0033524F">
        <w:rPr>
          <w:sz w:val="22"/>
          <w:szCs w:val="22"/>
        </w:rPr>
        <w:t xml:space="preserve">s </w:t>
      </w:r>
      <w:r w:rsidR="00D504AE" w:rsidRPr="0033524F">
        <w:rPr>
          <w:sz w:val="22"/>
          <w:szCs w:val="22"/>
        </w:rPr>
        <w:t>are</w:t>
      </w:r>
      <w:r w:rsidR="00496050" w:rsidRPr="0033524F">
        <w:rPr>
          <w:sz w:val="22"/>
          <w:szCs w:val="22"/>
        </w:rPr>
        <w:t xml:space="preserve"> eligible to apply </w:t>
      </w:r>
      <w:r w:rsidR="00D504AE" w:rsidRPr="0033524F">
        <w:rPr>
          <w:sz w:val="22"/>
          <w:szCs w:val="22"/>
        </w:rPr>
        <w:t>for</w:t>
      </w:r>
      <w:r w:rsidR="004A1DB3" w:rsidRPr="0033524F">
        <w:rPr>
          <w:sz w:val="22"/>
          <w:szCs w:val="22"/>
        </w:rPr>
        <w:t xml:space="preserve"> </w:t>
      </w:r>
      <w:r w:rsidR="00AB0B65" w:rsidRPr="0033524F">
        <w:rPr>
          <w:sz w:val="22"/>
          <w:szCs w:val="22"/>
        </w:rPr>
        <w:t xml:space="preserve">Postdoctoral Awards </w:t>
      </w:r>
      <w:r w:rsidR="00496050" w:rsidRPr="0033524F">
        <w:rPr>
          <w:sz w:val="22"/>
          <w:szCs w:val="22"/>
        </w:rPr>
        <w:t>for</w:t>
      </w:r>
      <w:r w:rsidR="00AB0B65" w:rsidRPr="0033524F">
        <w:rPr>
          <w:sz w:val="22"/>
          <w:szCs w:val="22"/>
        </w:rPr>
        <w:t xml:space="preserve"> Professional Development</w:t>
      </w:r>
      <w:r w:rsidR="004A1DB3" w:rsidRPr="0033524F">
        <w:rPr>
          <w:sz w:val="22"/>
          <w:szCs w:val="22"/>
        </w:rPr>
        <w:t>, sponsored by the FAS Office of Postdoctoral Affairs.</w:t>
      </w:r>
    </w:p>
    <w:p w14:paraId="4FF663FA" w14:textId="66F6E0F6" w:rsidR="00571007" w:rsidRPr="0033524F" w:rsidRDefault="00731793" w:rsidP="00CA62A3">
      <w:pPr>
        <w:pStyle w:val="Heading1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33524F">
        <w:rPr>
          <w:b/>
          <w:sz w:val="22"/>
          <w:szCs w:val="22"/>
        </w:rPr>
        <w:t>Teaching and Mentoring Skills</w:t>
      </w:r>
      <w:r w:rsidR="00FB0AD4" w:rsidRPr="0033524F">
        <w:rPr>
          <w:sz w:val="22"/>
          <w:szCs w:val="22"/>
        </w:rPr>
        <w:t xml:space="preserve"> will be developed</w:t>
      </w:r>
      <w:r w:rsidRPr="0033524F">
        <w:rPr>
          <w:sz w:val="22"/>
          <w:szCs w:val="22"/>
        </w:rPr>
        <w:t xml:space="preserve"> in the context of </w:t>
      </w:r>
      <w:r w:rsidR="00A97B5A" w:rsidRPr="0033524F">
        <w:rPr>
          <w:sz w:val="22"/>
          <w:szCs w:val="22"/>
        </w:rPr>
        <w:t xml:space="preserve">regular meetings within </w:t>
      </w:r>
      <w:r w:rsidR="00ED2F1E" w:rsidRPr="0033524F">
        <w:rPr>
          <w:sz w:val="22"/>
          <w:szCs w:val="22"/>
        </w:rPr>
        <w:t xml:space="preserve">their </w:t>
      </w:r>
      <w:r w:rsidRPr="0033524F">
        <w:rPr>
          <w:sz w:val="22"/>
          <w:szCs w:val="22"/>
        </w:rPr>
        <w:t>research group</w:t>
      </w:r>
      <w:r w:rsidR="00D504AE" w:rsidRPr="0033524F">
        <w:rPr>
          <w:sz w:val="22"/>
          <w:szCs w:val="22"/>
        </w:rPr>
        <w:t>s</w:t>
      </w:r>
      <w:r w:rsidRPr="0033524F">
        <w:rPr>
          <w:sz w:val="22"/>
          <w:szCs w:val="22"/>
        </w:rPr>
        <w:t xml:space="preserve"> during which </w:t>
      </w:r>
      <w:r w:rsidR="00CA7715" w:rsidRPr="0033524F">
        <w:rPr>
          <w:sz w:val="22"/>
          <w:szCs w:val="22"/>
        </w:rPr>
        <w:t xml:space="preserve">students and </w:t>
      </w:r>
      <w:r w:rsidR="00F52357" w:rsidRPr="0033524F">
        <w:rPr>
          <w:sz w:val="22"/>
          <w:szCs w:val="22"/>
        </w:rPr>
        <w:t>postdocs</w:t>
      </w:r>
      <w:r w:rsidRPr="0033524F">
        <w:rPr>
          <w:sz w:val="22"/>
          <w:szCs w:val="22"/>
        </w:rPr>
        <w:t xml:space="preserve"> describe their work to colleagues</w:t>
      </w:r>
      <w:r w:rsidR="00D504AE" w:rsidRPr="0033524F">
        <w:rPr>
          <w:sz w:val="22"/>
          <w:szCs w:val="22"/>
        </w:rPr>
        <w:t xml:space="preserve"> </w:t>
      </w:r>
      <w:r w:rsidRPr="0033524F">
        <w:rPr>
          <w:sz w:val="22"/>
          <w:szCs w:val="22"/>
        </w:rPr>
        <w:t>and assist each other with solutions to challenging research problems</w:t>
      </w:r>
      <w:r w:rsidR="00A97B5A" w:rsidRPr="0033524F">
        <w:rPr>
          <w:sz w:val="22"/>
          <w:szCs w:val="22"/>
        </w:rPr>
        <w:t>, often resulting in cross</w:t>
      </w:r>
      <w:r w:rsidR="00496050" w:rsidRPr="0033524F">
        <w:rPr>
          <w:sz w:val="22"/>
          <w:szCs w:val="22"/>
        </w:rPr>
        <w:t>-</w:t>
      </w:r>
      <w:r w:rsidR="00A97B5A" w:rsidRPr="0033524F">
        <w:rPr>
          <w:sz w:val="22"/>
          <w:szCs w:val="22"/>
        </w:rPr>
        <w:t xml:space="preserve"> fertilization of ideas</w:t>
      </w:r>
      <w:r w:rsidRPr="0033524F">
        <w:rPr>
          <w:sz w:val="22"/>
          <w:szCs w:val="22"/>
        </w:rPr>
        <w:t>.</w:t>
      </w:r>
    </w:p>
    <w:p w14:paraId="0103FA3A" w14:textId="7A2F8EED" w:rsidR="00C21C7F" w:rsidRPr="001149BE" w:rsidRDefault="00731793" w:rsidP="00C21C7F">
      <w:pPr>
        <w:pStyle w:val="Heading1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33524F">
        <w:rPr>
          <w:b/>
          <w:sz w:val="22"/>
          <w:szCs w:val="22"/>
        </w:rPr>
        <w:t xml:space="preserve">Instruction in </w:t>
      </w:r>
      <w:r w:rsidR="00C21C7F" w:rsidRPr="0033524F">
        <w:rPr>
          <w:b/>
          <w:sz w:val="22"/>
          <w:szCs w:val="22"/>
        </w:rPr>
        <w:t xml:space="preserve">Responsible </w:t>
      </w:r>
      <w:r w:rsidRPr="0033524F">
        <w:rPr>
          <w:b/>
          <w:sz w:val="22"/>
          <w:szCs w:val="22"/>
        </w:rPr>
        <w:t xml:space="preserve">Professional Practices </w:t>
      </w:r>
      <w:r w:rsidRPr="0033524F">
        <w:rPr>
          <w:sz w:val="22"/>
          <w:szCs w:val="22"/>
        </w:rPr>
        <w:t>will be provided on a regular basis in the context of the research work</w:t>
      </w:r>
      <w:r w:rsidR="004B4FCF" w:rsidRPr="0033524F">
        <w:rPr>
          <w:sz w:val="22"/>
          <w:szCs w:val="22"/>
        </w:rPr>
        <w:t xml:space="preserve"> and will include fundamentals of the scientific method, laboratory safety, and other standards of professional practice</w:t>
      </w:r>
      <w:r w:rsidR="00CB13FD" w:rsidRPr="0033524F">
        <w:rPr>
          <w:sz w:val="22"/>
          <w:szCs w:val="22"/>
        </w:rPr>
        <w:t xml:space="preserve">. </w:t>
      </w:r>
      <w:r w:rsidR="00496050" w:rsidRPr="0033524F">
        <w:rPr>
          <w:sz w:val="22"/>
          <w:szCs w:val="22"/>
        </w:rPr>
        <w:t xml:space="preserve">In addition, </w:t>
      </w:r>
      <w:r w:rsidR="00F52357" w:rsidRPr="0033524F">
        <w:rPr>
          <w:sz w:val="22"/>
          <w:szCs w:val="22"/>
        </w:rPr>
        <w:t xml:space="preserve">postdocs </w:t>
      </w:r>
      <w:r w:rsidR="00BF429E" w:rsidRPr="0033524F">
        <w:rPr>
          <w:sz w:val="22"/>
          <w:szCs w:val="22"/>
        </w:rPr>
        <w:t>will be encouraged</w:t>
      </w:r>
      <w:r w:rsidRPr="0033524F">
        <w:rPr>
          <w:sz w:val="22"/>
          <w:szCs w:val="22"/>
        </w:rPr>
        <w:t xml:space="preserve"> to affiliate with one or more p</w:t>
      </w:r>
      <w:r w:rsidR="00BF429E" w:rsidRPr="0033524F">
        <w:rPr>
          <w:sz w:val="22"/>
          <w:szCs w:val="22"/>
        </w:rPr>
        <w:t xml:space="preserve">rofessional societies in </w:t>
      </w:r>
      <w:r w:rsidR="00496050" w:rsidRPr="0033524F">
        <w:rPr>
          <w:sz w:val="22"/>
          <w:szCs w:val="22"/>
        </w:rPr>
        <w:t>their</w:t>
      </w:r>
      <w:r w:rsidRPr="0033524F">
        <w:rPr>
          <w:sz w:val="22"/>
          <w:szCs w:val="22"/>
        </w:rPr>
        <w:t xml:space="preserve"> chosen field.</w:t>
      </w:r>
      <w:r w:rsidR="00CD0346" w:rsidRPr="0033524F">
        <w:rPr>
          <w:sz w:val="22"/>
          <w:szCs w:val="22"/>
        </w:rPr>
        <w:t xml:space="preserve"> </w:t>
      </w:r>
      <w:r w:rsidR="00496050" w:rsidRPr="0033524F">
        <w:rPr>
          <w:sz w:val="22"/>
          <w:szCs w:val="22"/>
        </w:rPr>
        <w:t>P</w:t>
      </w:r>
      <w:r w:rsidR="00DF3940" w:rsidRPr="0033524F">
        <w:rPr>
          <w:sz w:val="22"/>
          <w:szCs w:val="22"/>
        </w:rPr>
        <w:t>ostdoc</w:t>
      </w:r>
      <w:r w:rsidR="003B0945" w:rsidRPr="0033524F">
        <w:rPr>
          <w:sz w:val="22"/>
          <w:szCs w:val="22"/>
        </w:rPr>
        <w:t>toral researchers</w:t>
      </w:r>
      <w:r w:rsidR="00496050" w:rsidRPr="0033524F">
        <w:rPr>
          <w:sz w:val="22"/>
          <w:szCs w:val="22"/>
        </w:rPr>
        <w:t xml:space="preserve"> </w:t>
      </w:r>
      <w:r w:rsidR="00ED2F1E" w:rsidRPr="0033524F">
        <w:rPr>
          <w:sz w:val="22"/>
          <w:szCs w:val="22"/>
        </w:rPr>
        <w:t xml:space="preserve">will </w:t>
      </w:r>
      <w:r w:rsidR="00AD5D8C" w:rsidRPr="0033524F">
        <w:rPr>
          <w:sz w:val="22"/>
          <w:szCs w:val="22"/>
        </w:rPr>
        <w:t xml:space="preserve">also </w:t>
      </w:r>
      <w:r w:rsidR="00ED2F1E" w:rsidRPr="0033524F">
        <w:rPr>
          <w:sz w:val="22"/>
          <w:szCs w:val="22"/>
        </w:rPr>
        <w:t xml:space="preserve">have access to </w:t>
      </w:r>
      <w:r w:rsidR="00AB0B65" w:rsidRPr="0033524F">
        <w:rPr>
          <w:sz w:val="22"/>
          <w:szCs w:val="22"/>
        </w:rPr>
        <w:t xml:space="preserve">“Responsible Conduct of Research,” </w:t>
      </w:r>
      <w:r w:rsidR="00ED2F1E" w:rsidRPr="0033524F">
        <w:rPr>
          <w:sz w:val="22"/>
          <w:szCs w:val="22"/>
        </w:rPr>
        <w:t>a training course that meets for 2 hours of class time per week for 7 or 8 weeks, plu</w:t>
      </w:r>
      <w:r w:rsidR="00CD0346" w:rsidRPr="0033524F">
        <w:rPr>
          <w:sz w:val="22"/>
          <w:szCs w:val="22"/>
        </w:rPr>
        <w:t>s case studies and readings.</w:t>
      </w:r>
    </w:p>
    <w:p w14:paraId="00787C2E" w14:textId="071AD8BA" w:rsidR="00E6766D" w:rsidRPr="00764137" w:rsidRDefault="000360BA" w:rsidP="00764137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>
        <w:rPr>
          <w:b/>
          <w:bCs/>
          <w:sz w:val="22"/>
          <w:szCs w:val="22"/>
        </w:rPr>
        <w:t>Effective</w:t>
      </w:r>
      <w:r w:rsidR="00C21C7F" w:rsidRPr="000360BA">
        <w:rPr>
          <w:b/>
          <w:bCs/>
          <w:sz w:val="22"/>
          <w:szCs w:val="22"/>
        </w:rPr>
        <w:t xml:space="preserve"> Collab</w:t>
      </w:r>
      <w:r w:rsidR="00D84BFF" w:rsidRPr="000360BA">
        <w:rPr>
          <w:b/>
          <w:bCs/>
          <w:sz w:val="22"/>
          <w:szCs w:val="22"/>
        </w:rPr>
        <w:t>or</w:t>
      </w:r>
      <w:r w:rsidR="00C21C7F" w:rsidRPr="000360BA">
        <w:rPr>
          <w:b/>
          <w:bCs/>
          <w:sz w:val="22"/>
          <w:szCs w:val="22"/>
        </w:rPr>
        <w:t>ation</w:t>
      </w:r>
      <w:r>
        <w:rPr>
          <w:b/>
          <w:bCs/>
          <w:sz w:val="22"/>
          <w:szCs w:val="22"/>
        </w:rPr>
        <w:t xml:space="preserve"> Skills</w:t>
      </w:r>
      <w:r w:rsidR="00764137">
        <w:rPr>
          <w:sz w:val="22"/>
          <w:szCs w:val="22"/>
        </w:rPr>
        <w:t xml:space="preserve">, with a focus on collaborations </w:t>
      </w:r>
      <w:r w:rsidR="00C21C7F" w:rsidRPr="000360BA">
        <w:rPr>
          <w:sz w:val="22"/>
          <w:szCs w:val="22"/>
        </w:rPr>
        <w:t>with researchers from diverse backgrounds and disciplinary areas</w:t>
      </w:r>
    </w:p>
    <w:sectPr w:rsidR="00E6766D" w:rsidRPr="00764137" w:rsidSect="008A262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DE5E" w14:textId="77777777" w:rsidR="008A262A" w:rsidRDefault="008A262A">
      <w:r>
        <w:separator/>
      </w:r>
    </w:p>
  </w:endnote>
  <w:endnote w:type="continuationSeparator" w:id="0">
    <w:p w14:paraId="00AB54B7" w14:textId="77777777" w:rsidR="008A262A" w:rsidRDefault="008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2F3E" w14:textId="77777777" w:rsidR="00ED2F1E" w:rsidRDefault="00ED2F1E" w:rsidP="003E1B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1351D" w14:textId="77777777" w:rsidR="00ED2F1E" w:rsidRDefault="00ED2F1E" w:rsidP="001B0D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452D" w14:textId="77777777" w:rsidR="00ED2F1E" w:rsidRDefault="00ED2F1E" w:rsidP="001B0D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7DBE" w14:textId="77777777" w:rsidR="008A262A" w:rsidRDefault="008A262A">
      <w:r>
        <w:separator/>
      </w:r>
    </w:p>
  </w:footnote>
  <w:footnote w:type="continuationSeparator" w:id="0">
    <w:p w14:paraId="331080B2" w14:textId="77777777" w:rsidR="008A262A" w:rsidRDefault="008A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852"/>
    <w:multiLevelType w:val="hybridMultilevel"/>
    <w:tmpl w:val="860A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2C0E"/>
    <w:multiLevelType w:val="hybridMultilevel"/>
    <w:tmpl w:val="9674886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2E58"/>
    <w:multiLevelType w:val="hybridMultilevel"/>
    <w:tmpl w:val="511034E8"/>
    <w:lvl w:ilvl="0" w:tplc="20D2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6279"/>
    <w:multiLevelType w:val="hybridMultilevel"/>
    <w:tmpl w:val="30B05848"/>
    <w:lvl w:ilvl="0" w:tplc="BBAAF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24F1"/>
    <w:multiLevelType w:val="multilevel"/>
    <w:tmpl w:val="F72C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025328">
    <w:abstractNumId w:val="2"/>
  </w:num>
  <w:num w:numId="2" w16cid:durableId="1289436194">
    <w:abstractNumId w:val="3"/>
  </w:num>
  <w:num w:numId="3" w16cid:durableId="1961261249">
    <w:abstractNumId w:val="4"/>
  </w:num>
  <w:num w:numId="4" w16cid:durableId="940449290">
    <w:abstractNumId w:val="0"/>
  </w:num>
  <w:num w:numId="5" w16cid:durableId="4445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1"/>
    <w:rsid w:val="000079EC"/>
    <w:rsid w:val="00011F76"/>
    <w:rsid w:val="00012140"/>
    <w:rsid w:val="0001487C"/>
    <w:rsid w:val="00017685"/>
    <w:rsid w:val="00020BE0"/>
    <w:rsid w:val="00024C85"/>
    <w:rsid w:val="00027C1C"/>
    <w:rsid w:val="00030775"/>
    <w:rsid w:val="000325DD"/>
    <w:rsid w:val="00032AA6"/>
    <w:rsid w:val="000343E5"/>
    <w:rsid w:val="000360BA"/>
    <w:rsid w:val="00036230"/>
    <w:rsid w:val="0003689D"/>
    <w:rsid w:val="000416D3"/>
    <w:rsid w:val="00047136"/>
    <w:rsid w:val="000551A4"/>
    <w:rsid w:val="000556A3"/>
    <w:rsid w:val="0005681A"/>
    <w:rsid w:val="000579F2"/>
    <w:rsid w:val="00061BB9"/>
    <w:rsid w:val="00064A2D"/>
    <w:rsid w:val="0007069C"/>
    <w:rsid w:val="000739CE"/>
    <w:rsid w:val="00074A60"/>
    <w:rsid w:val="0007651D"/>
    <w:rsid w:val="00080E3F"/>
    <w:rsid w:val="00081700"/>
    <w:rsid w:val="0008365D"/>
    <w:rsid w:val="00083827"/>
    <w:rsid w:val="00083E0D"/>
    <w:rsid w:val="000878B8"/>
    <w:rsid w:val="000879E1"/>
    <w:rsid w:val="00091084"/>
    <w:rsid w:val="00091AE8"/>
    <w:rsid w:val="0009247F"/>
    <w:rsid w:val="00092748"/>
    <w:rsid w:val="00093BC5"/>
    <w:rsid w:val="000968B3"/>
    <w:rsid w:val="000978EE"/>
    <w:rsid w:val="000A38C7"/>
    <w:rsid w:val="000A73E6"/>
    <w:rsid w:val="000B07DF"/>
    <w:rsid w:val="000B2EBA"/>
    <w:rsid w:val="000B457A"/>
    <w:rsid w:val="000B4B28"/>
    <w:rsid w:val="000C155E"/>
    <w:rsid w:val="000C77C1"/>
    <w:rsid w:val="000D0AE6"/>
    <w:rsid w:val="000D399E"/>
    <w:rsid w:val="000E5964"/>
    <w:rsid w:val="000E5FD7"/>
    <w:rsid w:val="000F3BCD"/>
    <w:rsid w:val="000F5B63"/>
    <w:rsid w:val="000F691A"/>
    <w:rsid w:val="001072EF"/>
    <w:rsid w:val="00111DE6"/>
    <w:rsid w:val="001149BE"/>
    <w:rsid w:val="001217DA"/>
    <w:rsid w:val="00125495"/>
    <w:rsid w:val="00126EC0"/>
    <w:rsid w:val="00132436"/>
    <w:rsid w:val="00140340"/>
    <w:rsid w:val="001408A4"/>
    <w:rsid w:val="001420D9"/>
    <w:rsid w:val="001423EA"/>
    <w:rsid w:val="001475C8"/>
    <w:rsid w:val="00153062"/>
    <w:rsid w:val="00161DCC"/>
    <w:rsid w:val="00164F50"/>
    <w:rsid w:val="00166D6F"/>
    <w:rsid w:val="00170541"/>
    <w:rsid w:val="00173FDC"/>
    <w:rsid w:val="001878C8"/>
    <w:rsid w:val="00194B2A"/>
    <w:rsid w:val="0019544E"/>
    <w:rsid w:val="001A08B0"/>
    <w:rsid w:val="001A2857"/>
    <w:rsid w:val="001A644A"/>
    <w:rsid w:val="001B0D41"/>
    <w:rsid w:val="001B61F1"/>
    <w:rsid w:val="001C60B3"/>
    <w:rsid w:val="001D1208"/>
    <w:rsid w:val="001D614F"/>
    <w:rsid w:val="001D6C47"/>
    <w:rsid w:val="001E2CF6"/>
    <w:rsid w:val="001E5E1C"/>
    <w:rsid w:val="001E641C"/>
    <w:rsid w:val="001F1E78"/>
    <w:rsid w:val="001F26D4"/>
    <w:rsid w:val="001F493D"/>
    <w:rsid w:val="00200E6D"/>
    <w:rsid w:val="00201CB5"/>
    <w:rsid w:val="00202FD3"/>
    <w:rsid w:val="00204717"/>
    <w:rsid w:val="002054B9"/>
    <w:rsid w:val="00217051"/>
    <w:rsid w:val="0022579D"/>
    <w:rsid w:val="00235F65"/>
    <w:rsid w:val="00236495"/>
    <w:rsid w:val="00241AE8"/>
    <w:rsid w:val="00241D24"/>
    <w:rsid w:val="00242AB9"/>
    <w:rsid w:val="00250430"/>
    <w:rsid w:val="002535A1"/>
    <w:rsid w:val="002605FC"/>
    <w:rsid w:val="00261FFF"/>
    <w:rsid w:val="00265A4F"/>
    <w:rsid w:val="00267A21"/>
    <w:rsid w:val="00282520"/>
    <w:rsid w:val="002850DC"/>
    <w:rsid w:val="00291FF7"/>
    <w:rsid w:val="002923FB"/>
    <w:rsid w:val="002A32D8"/>
    <w:rsid w:val="002B0E11"/>
    <w:rsid w:val="002B191C"/>
    <w:rsid w:val="002B1E7F"/>
    <w:rsid w:val="002B24FF"/>
    <w:rsid w:val="002C6E31"/>
    <w:rsid w:val="002D2E7D"/>
    <w:rsid w:val="002E1A0A"/>
    <w:rsid w:val="002F1A66"/>
    <w:rsid w:val="002F389C"/>
    <w:rsid w:val="002F41CA"/>
    <w:rsid w:val="002F4DFC"/>
    <w:rsid w:val="002F521B"/>
    <w:rsid w:val="00306ECC"/>
    <w:rsid w:val="003128A4"/>
    <w:rsid w:val="00312BEA"/>
    <w:rsid w:val="003132C9"/>
    <w:rsid w:val="003229B5"/>
    <w:rsid w:val="00325886"/>
    <w:rsid w:val="00332AA9"/>
    <w:rsid w:val="00333937"/>
    <w:rsid w:val="00334BC6"/>
    <w:rsid w:val="00335191"/>
    <w:rsid w:val="0033524F"/>
    <w:rsid w:val="0033593C"/>
    <w:rsid w:val="00344509"/>
    <w:rsid w:val="00355242"/>
    <w:rsid w:val="00362806"/>
    <w:rsid w:val="0036536A"/>
    <w:rsid w:val="00371778"/>
    <w:rsid w:val="00372437"/>
    <w:rsid w:val="00373266"/>
    <w:rsid w:val="00373C2D"/>
    <w:rsid w:val="00380CB6"/>
    <w:rsid w:val="00384050"/>
    <w:rsid w:val="003971D4"/>
    <w:rsid w:val="0039723E"/>
    <w:rsid w:val="003A0EF7"/>
    <w:rsid w:val="003A23CB"/>
    <w:rsid w:val="003A4CC9"/>
    <w:rsid w:val="003A769A"/>
    <w:rsid w:val="003A7BF3"/>
    <w:rsid w:val="003B0945"/>
    <w:rsid w:val="003B6C3C"/>
    <w:rsid w:val="003C6226"/>
    <w:rsid w:val="003C73BC"/>
    <w:rsid w:val="003D4151"/>
    <w:rsid w:val="003D44EB"/>
    <w:rsid w:val="003E03F3"/>
    <w:rsid w:val="003E1BB0"/>
    <w:rsid w:val="003E3465"/>
    <w:rsid w:val="003E5D50"/>
    <w:rsid w:val="003E6255"/>
    <w:rsid w:val="003E6B97"/>
    <w:rsid w:val="003F1CD5"/>
    <w:rsid w:val="003F3D0B"/>
    <w:rsid w:val="004077FD"/>
    <w:rsid w:val="0041018A"/>
    <w:rsid w:val="00413B23"/>
    <w:rsid w:val="00415A35"/>
    <w:rsid w:val="00422ABB"/>
    <w:rsid w:val="00425BDB"/>
    <w:rsid w:val="00435D03"/>
    <w:rsid w:val="004377C8"/>
    <w:rsid w:val="004414A9"/>
    <w:rsid w:val="00445C4C"/>
    <w:rsid w:val="004531FF"/>
    <w:rsid w:val="00455036"/>
    <w:rsid w:val="00456BF0"/>
    <w:rsid w:val="00464EA4"/>
    <w:rsid w:val="00464F60"/>
    <w:rsid w:val="00466862"/>
    <w:rsid w:val="00467A67"/>
    <w:rsid w:val="00470DE8"/>
    <w:rsid w:val="0047732D"/>
    <w:rsid w:val="00477CB8"/>
    <w:rsid w:val="00492373"/>
    <w:rsid w:val="004942EC"/>
    <w:rsid w:val="00496050"/>
    <w:rsid w:val="004A0039"/>
    <w:rsid w:val="004A1431"/>
    <w:rsid w:val="004A1DB3"/>
    <w:rsid w:val="004A6508"/>
    <w:rsid w:val="004B4FCF"/>
    <w:rsid w:val="004B5F11"/>
    <w:rsid w:val="004C1E4D"/>
    <w:rsid w:val="004C5676"/>
    <w:rsid w:val="004D73CC"/>
    <w:rsid w:val="004E17A8"/>
    <w:rsid w:val="004E40B3"/>
    <w:rsid w:val="004F10C9"/>
    <w:rsid w:val="004F2084"/>
    <w:rsid w:val="004F4D1F"/>
    <w:rsid w:val="004F727E"/>
    <w:rsid w:val="005048A8"/>
    <w:rsid w:val="005053EB"/>
    <w:rsid w:val="00506C89"/>
    <w:rsid w:val="00514393"/>
    <w:rsid w:val="00521FAF"/>
    <w:rsid w:val="005245DC"/>
    <w:rsid w:val="00533376"/>
    <w:rsid w:val="005427D4"/>
    <w:rsid w:val="00543D8B"/>
    <w:rsid w:val="005453E6"/>
    <w:rsid w:val="00547B94"/>
    <w:rsid w:val="00547B95"/>
    <w:rsid w:val="00551195"/>
    <w:rsid w:val="00554E69"/>
    <w:rsid w:val="0055791D"/>
    <w:rsid w:val="00563B40"/>
    <w:rsid w:val="00567594"/>
    <w:rsid w:val="00571007"/>
    <w:rsid w:val="0057648A"/>
    <w:rsid w:val="00585A6C"/>
    <w:rsid w:val="00586500"/>
    <w:rsid w:val="00587716"/>
    <w:rsid w:val="0059162D"/>
    <w:rsid w:val="00593645"/>
    <w:rsid w:val="00595760"/>
    <w:rsid w:val="005958E0"/>
    <w:rsid w:val="00595E1E"/>
    <w:rsid w:val="005A097A"/>
    <w:rsid w:val="005A0C15"/>
    <w:rsid w:val="005A445B"/>
    <w:rsid w:val="005B27F8"/>
    <w:rsid w:val="005C0D39"/>
    <w:rsid w:val="005C26E8"/>
    <w:rsid w:val="005C2ADD"/>
    <w:rsid w:val="005C78C8"/>
    <w:rsid w:val="005D0A30"/>
    <w:rsid w:val="005D25E0"/>
    <w:rsid w:val="005D3D56"/>
    <w:rsid w:val="005D7FD0"/>
    <w:rsid w:val="005E1BEB"/>
    <w:rsid w:val="005E2501"/>
    <w:rsid w:val="005E72E5"/>
    <w:rsid w:val="005F6E34"/>
    <w:rsid w:val="0060373E"/>
    <w:rsid w:val="00611A9E"/>
    <w:rsid w:val="00612F65"/>
    <w:rsid w:val="00617CA6"/>
    <w:rsid w:val="006220E9"/>
    <w:rsid w:val="006237B4"/>
    <w:rsid w:val="006265F8"/>
    <w:rsid w:val="00626B1C"/>
    <w:rsid w:val="00627BC5"/>
    <w:rsid w:val="00635128"/>
    <w:rsid w:val="00635D9B"/>
    <w:rsid w:val="00643F3C"/>
    <w:rsid w:val="00646807"/>
    <w:rsid w:val="00647239"/>
    <w:rsid w:val="006477B5"/>
    <w:rsid w:val="00650C10"/>
    <w:rsid w:val="00651C23"/>
    <w:rsid w:val="0066103F"/>
    <w:rsid w:val="006638EA"/>
    <w:rsid w:val="00664315"/>
    <w:rsid w:val="0067160C"/>
    <w:rsid w:val="00671860"/>
    <w:rsid w:val="00671E1E"/>
    <w:rsid w:val="00676CB0"/>
    <w:rsid w:val="00687FAD"/>
    <w:rsid w:val="006917E5"/>
    <w:rsid w:val="006A19C8"/>
    <w:rsid w:val="006A54D8"/>
    <w:rsid w:val="006B1438"/>
    <w:rsid w:val="006B5AAF"/>
    <w:rsid w:val="006C62D7"/>
    <w:rsid w:val="006D0C97"/>
    <w:rsid w:val="006D1D68"/>
    <w:rsid w:val="006D6D9E"/>
    <w:rsid w:val="006E1199"/>
    <w:rsid w:val="006E2FB4"/>
    <w:rsid w:val="006E6D23"/>
    <w:rsid w:val="007146E4"/>
    <w:rsid w:val="00715F4D"/>
    <w:rsid w:val="00716831"/>
    <w:rsid w:val="00720FE0"/>
    <w:rsid w:val="007259B2"/>
    <w:rsid w:val="007277A7"/>
    <w:rsid w:val="00731793"/>
    <w:rsid w:val="00743DE9"/>
    <w:rsid w:val="00751AEC"/>
    <w:rsid w:val="0075481D"/>
    <w:rsid w:val="00755602"/>
    <w:rsid w:val="00756078"/>
    <w:rsid w:val="00756E39"/>
    <w:rsid w:val="00757995"/>
    <w:rsid w:val="00764137"/>
    <w:rsid w:val="007644C4"/>
    <w:rsid w:val="00772115"/>
    <w:rsid w:val="00775F8B"/>
    <w:rsid w:val="00780031"/>
    <w:rsid w:val="00796B9A"/>
    <w:rsid w:val="007A16AF"/>
    <w:rsid w:val="007A2278"/>
    <w:rsid w:val="007B0039"/>
    <w:rsid w:val="007B1B7C"/>
    <w:rsid w:val="007B3634"/>
    <w:rsid w:val="007B386E"/>
    <w:rsid w:val="007B3B93"/>
    <w:rsid w:val="007C2493"/>
    <w:rsid w:val="007D3B00"/>
    <w:rsid w:val="007D6688"/>
    <w:rsid w:val="007F669C"/>
    <w:rsid w:val="00803097"/>
    <w:rsid w:val="00803EA8"/>
    <w:rsid w:val="00806CAC"/>
    <w:rsid w:val="008109E4"/>
    <w:rsid w:val="00810B79"/>
    <w:rsid w:val="00811574"/>
    <w:rsid w:val="00811880"/>
    <w:rsid w:val="008204C9"/>
    <w:rsid w:val="0082264D"/>
    <w:rsid w:val="00824650"/>
    <w:rsid w:val="00825C63"/>
    <w:rsid w:val="00826145"/>
    <w:rsid w:val="008270D7"/>
    <w:rsid w:val="0083008A"/>
    <w:rsid w:val="00830625"/>
    <w:rsid w:val="00834A01"/>
    <w:rsid w:val="008375BC"/>
    <w:rsid w:val="0084446D"/>
    <w:rsid w:val="0084635B"/>
    <w:rsid w:val="00847967"/>
    <w:rsid w:val="00847A52"/>
    <w:rsid w:val="0087250E"/>
    <w:rsid w:val="00875193"/>
    <w:rsid w:val="00875E10"/>
    <w:rsid w:val="00877EEC"/>
    <w:rsid w:val="008805C3"/>
    <w:rsid w:val="0088074E"/>
    <w:rsid w:val="0089013E"/>
    <w:rsid w:val="008921FF"/>
    <w:rsid w:val="008A0933"/>
    <w:rsid w:val="008A2606"/>
    <w:rsid w:val="008A262A"/>
    <w:rsid w:val="008B148A"/>
    <w:rsid w:val="008B2FFD"/>
    <w:rsid w:val="008B392A"/>
    <w:rsid w:val="008B4C58"/>
    <w:rsid w:val="008B713D"/>
    <w:rsid w:val="008C3703"/>
    <w:rsid w:val="008E06C2"/>
    <w:rsid w:val="008F2CE0"/>
    <w:rsid w:val="008F4FB5"/>
    <w:rsid w:val="008F5E81"/>
    <w:rsid w:val="00904618"/>
    <w:rsid w:val="00907DFE"/>
    <w:rsid w:val="009101CC"/>
    <w:rsid w:val="00914C1D"/>
    <w:rsid w:val="00916BF6"/>
    <w:rsid w:val="00916DB0"/>
    <w:rsid w:val="009176D1"/>
    <w:rsid w:val="00920756"/>
    <w:rsid w:val="00920786"/>
    <w:rsid w:val="00926E41"/>
    <w:rsid w:val="00930FB5"/>
    <w:rsid w:val="00942D38"/>
    <w:rsid w:val="00943F68"/>
    <w:rsid w:val="0094449C"/>
    <w:rsid w:val="00947AEB"/>
    <w:rsid w:val="00952ACE"/>
    <w:rsid w:val="00952E64"/>
    <w:rsid w:val="009565CC"/>
    <w:rsid w:val="009649B7"/>
    <w:rsid w:val="009660E7"/>
    <w:rsid w:val="0098150F"/>
    <w:rsid w:val="009936EF"/>
    <w:rsid w:val="00997452"/>
    <w:rsid w:val="009A3735"/>
    <w:rsid w:val="009C14BB"/>
    <w:rsid w:val="009D19E1"/>
    <w:rsid w:val="009D4CA4"/>
    <w:rsid w:val="009D731B"/>
    <w:rsid w:val="009E3C43"/>
    <w:rsid w:val="009E3CB1"/>
    <w:rsid w:val="009F43E7"/>
    <w:rsid w:val="009F4C8C"/>
    <w:rsid w:val="00A0296B"/>
    <w:rsid w:val="00A05EDA"/>
    <w:rsid w:val="00A14774"/>
    <w:rsid w:val="00A17525"/>
    <w:rsid w:val="00A21739"/>
    <w:rsid w:val="00A2555B"/>
    <w:rsid w:val="00A259BE"/>
    <w:rsid w:val="00A41E77"/>
    <w:rsid w:val="00A4395B"/>
    <w:rsid w:val="00A45B0A"/>
    <w:rsid w:val="00A478B1"/>
    <w:rsid w:val="00A54B3E"/>
    <w:rsid w:val="00A57EE2"/>
    <w:rsid w:val="00A64266"/>
    <w:rsid w:val="00A653C8"/>
    <w:rsid w:val="00A665A3"/>
    <w:rsid w:val="00A72ECF"/>
    <w:rsid w:val="00A771A9"/>
    <w:rsid w:val="00A84DD0"/>
    <w:rsid w:val="00A86CB5"/>
    <w:rsid w:val="00A86ED4"/>
    <w:rsid w:val="00A90D29"/>
    <w:rsid w:val="00A94FA5"/>
    <w:rsid w:val="00A9788A"/>
    <w:rsid w:val="00A978BA"/>
    <w:rsid w:val="00A97B5A"/>
    <w:rsid w:val="00AA5EC7"/>
    <w:rsid w:val="00AA6987"/>
    <w:rsid w:val="00AA71C1"/>
    <w:rsid w:val="00AA7ED5"/>
    <w:rsid w:val="00AB0B65"/>
    <w:rsid w:val="00AB3C12"/>
    <w:rsid w:val="00AD5D8C"/>
    <w:rsid w:val="00AE6511"/>
    <w:rsid w:val="00AE73C7"/>
    <w:rsid w:val="00AF0AC6"/>
    <w:rsid w:val="00AF0F4D"/>
    <w:rsid w:val="00AF27A1"/>
    <w:rsid w:val="00AF4004"/>
    <w:rsid w:val="00B1379C"/>
    <w:rsid w:val="00B15902"/>
    <w:rsid w:val="00B20DD8"/>
    <w:rsid w:val="00B231EF"/>
    <w:rsid w:val="00B235B1"/>
    <w:rsid w:val="00B257D2"/>
    <w:rsid w:val="00B35888"/>
    <w:rsid w:val="00B3588C"/>
    <w:rsid w:val="00B410B8"/>
    <w:rsid w:val="00B456A0"/>
    <w:rsid w:val="00B47C7D"/>
    <w:rsid w:val="00B64DBD"/>
    <w:rsid w:val="00B66E42"/>
    <w:rsid w:val="00B6737E"/>
    <w:rsid w:val="00B73704"/>
    <w:rsid w:val="00B81612"/>
    <w:rsid w:val="00B85CEC"/>
    <w:rsid w:val="00B91014"/>
    <w:rsid w:val="00BA0AB2"/>
    <w:rsid w:val="00BA5779"/>
    <w:rsid w:val="00BB4110"/>
    <w:rsid w:val="00BB6B03"/>
    <w:rsid w:val="00BB7236"/>
    <w:rsid w:val="00BC1A23"/>
    <w:rsid w:val="00BC2A22"/>
    <w:rsid w:val="00BC2A38"/>
    <w:rsid w:val="00BC389B"/>
    <w:rsid w:val="00BC5320"/>
    <w:rsid w:val="00BD1F3F"/>
    <w:rsid w:val="00BD5BCD"/>
    <w:rsid w:val="00BD76FE"/>
    <w:rsid w:val="00BE203C"/>
    <w:rsid w:val="00BE3AA3"/>
    <w:rsid w:val="00BE4F3F"/>
    <w:rsid w:val="00BF0FED"/>
    <w:rsid w:val="00BF429E"/>
    <w:rsid w:val="00C108F6"/>
    <w:rsid w:val="00C14731"/>
    <w:rsid w:val="00C14E02"/>
    <w:rsid w:val="00C17112"/>
    <w:rsid w:val="00C21450"/>
    <w:rsid w:val="00C21C7F"/>
    <w:rsid w:val="00C22450"/>
    <w:rsid w:val="00C27EBD"/>
    <w:rsid w:val="00C35D94"/>
    <w:rsid w:val="00C36BD9"/>
    <w:rsid w:val="00C40F6B"/>
    <w:rsid w:val="00C459DE"/>
    <w:rsid w:val="00C47165"/>
    <w:rsid w:val="00C51BA7"/>
    <w:rsid w:val="00C53225"/>
    <w:rsid w:val="00C53497"/>
    <w:rsid w:val="00C6039D"/>
    <w:rsid w:val="00C642AB"/>
    <w:rsid w:val="00C660ED"/>
    <w:rsid w:val="00C6642B"/>
    <w:rsid w:val="00C67503"/>
    <w:rsid w:val="00C67841"/>
    <w:rsid w:val="00C72CDB"/>
    <w:rsid w:val="00C74225"/>
    <w:rsid w:val="00C76972"/>
    <w:rsid w:val="00C77E37"/>
    <w:rsid w:val="00C85C86"/>
    <w:rsid w:val="00C92A4F"/>
    <w:rsid w:val="00C93D83"/>
    <w:rsid w:val="00C95F39"/>
    <w:rsid w:val="00CA7715"/>
    <w:rsid w:val="00CB13FD"/>
    <w:rsid w:val="00CC1943"/>
    <w:rsid w:val="00CC329A"/>
    <w:rsid w:val="00CD0346"/>
    <w:rsid w:val="00CD0EBD"/>
    <w:rsid w:val="00CD42D1"/>
    <w:rsid w:val="00CD43B7"/>
    <w:rsid w:val="00CD5340"/>
    <w:rsid w:val="00CD6BB8"/>
    <w:rsid w:val="00CD7032"/>
    <w:rsid w:val="00CE1A1B"/>
    <w:rsid w:val="00CE1BF1"/>
    <w:rsid w:val="00CE2D91"/>
    <w:rsid w:val="00CE30D5"/>
    <w:rsid w:val="00CF0296"/>
    <w:rsid w:val="00CF6AF5"/>
    <w:rsid w:val="00D0600E"/>
    <w:rsid w:val="00D06998"/>
    <w:rsid w:val="00D12C6B"/>
    <w:rsid w:val="00D1359B"/>
    <w:rsid w:val="00D143F0"/>
    <w:rsid w:val="00D15785"/>
    <w:rsid w:val="00D255E9"/>
    <w:rsid w:val="00D26320"/>
    <w:rsid w:val="00D266FD"/>
    <w:rsid w:val="00D35310"/>
    <w:rsid w:val="00D35BB9"/>
    <w:rsid w:val="00D46670"/>
    <w:rsid w:val="00D504AE"/>
    <w:rsid w:val="00D5370B"/>
    <w:rsid w:val="00D5505A"/>
    <w:rsid w:val="00D564CA"/>
    <w:rsid w:val="00D6157E"/>
    <w:rsid w:val="00D64357"/>
    <w:rsid w:val="00D74DC1"/>
    <w:rsid w:val="00D803A2"/>
    <w:rsid w:val="00D81E87"/>
    <w:rsid w:val="00D842EB"/>
    <w:rsid w:val="00D84BFF"/>
    <w:rsid w:val="00D861A9"/>
    <w:rsid w:val="00D91DFF"/>
    <w:rsid w:val="00D92949"/>
    <w:rsid w:val="00D95545"/>
    <w:rsid w:val="00D96BE9"/>
    <w:rsid w:val="00DA0CC7"/>
    <w:rsid w:val="00DA25AC"/>
    <w:rsid w:val="00DB2BD6"/>
    <w:rsid w:val="00DB56FF"/>
    <w:rsid w:val="00DC46B2"/>
    <w:rsid w:val="00DC683A"/>
    <w:rsid w:val="00DD1890"/>
    <w:rsid w:val="00DF2189"/>
    <w:rsid w:val="00DF3940"/>
    <w:rsid w:val="00E020C6"/>
    <w:rsid w:val="00E048FA"/>
    <w:rsid w:val="00E13753"/>
    <w:rsid w:val="00E179A2"/>
    <w:rsid w:val="00E21A15"/>
    <w:rsid w:val="00E26DEB"/>
    <w:rsid w:val="00E34FD0"/>
    <w:rsid w:val="00E34FE4"/>
    <w:rsid w:val="00E35664"/>
    <w:rsid w:val="00E4150F"/>
    <w:rsid w:val="00E442AE"/>
    <w:rsid w:val="00E44FD1"/>
    <w:rsid w:val="00E5432B"/>
    <w:rsid w:val="00E62CCA"/>
    <w:rsid w:val="00E663AA"/>
    <w:rsid w:val="00E6766D"/>
    <w:rsid w:val="00E71948"/>
    <w:rsid w:val="00E7264D"/>
    <w:rsid w:val="00E72DA2"/>
    <w:rsid w:val="00E76F63"/>
    <w:rsid w:val="00E85850"/>
    <w:rsid w:val="00E92F07"/>
    <w:rsid w:val="00E95CDF"/>
    <w:rsid w:val="00E9726D"/>
    <w:rsid w:val="00EA13C1"/>
    <w:rsid w:val="00EA708B"/>
    <w:rsid w:val="00EB5738"/>
    <w:rsid w:val="00EC6C33"/>
    <w:rsid w:val="00ED2F1E"/>
    <w:rsid w:val="00EE2D79"/>
    <w:rsid w:val="00EE38BF"/>
    <w:rsid w:val="00EF2056"/>
    <w:rsid w:val="00F00C88"/>
    <w:rsid w:val="00F04540"/>
    <w:rsid w:val="00F070F9"/>
    <w:rsid w:val="00F10FF8"/>
    <w:rsid w:val="00F154E3"/>
    <w:rsid w:val="00F1739C"/>
    <w:rsid w:val="00F219C3"/>
    <w:rsid w:val="00F21A91"/>
    <w:rsid w:val="00F23DC1"/>
    <w:rsid w:val="00F25251"/>
    <w:rsid w:val="00F255F5"/>
    <w:rsid w:val="00F27278"/>
    <w:rsid w:val="00F3023B"/>
    <w:rsid w:val="00F323D3"/>
    <w:rsid w:val="00F33317"/>
    <w:rsid w:val="00F33FC2"/>
    <w:rsid w:val="00F45B71"/>
    <w:rsid w:val="00F46C65"/>
    <w:rsid w:val="00F52357"/>
    <w:rsid w:val="00F65CD4"/>
    <w:rsid w:val="00F7063F"/>
    <w:rsid w:val="00F729AD"/>
    <w:rsid w:val="00F74307"/>
    <w:rsid w:val="00F75880"/>
    <w:rsid w:val="00F80EFD"/>
    <w:rsid w:val="00F8461B"/>
    <w:rsid w:val="00F87E16"/>
    <w:rsid w:val="00F908A0"/>
    <w:rsid w:val="00F92E5E"/>
    <w:rsid w:val="00FA5772"/>
    <w:rsid w:val="00FA5B34"/>
    <w:rsid w:val="00FB0AD4"/>
    <w:rsid w:val="00FB477B"/>
    <w:rsid w:val="00FB7DE6"/>
    <w:rsid w:val="00FC4125"/>
    <w:rsid w:val="00FC478D"/>
    <w:rsid w:val="00FC4D98"/>
    <w:rsid w:val="00FD6DCD"/>
    <w:rsid w:val="00FD77DB"/>
    <w:rsid w:val="00FE153E"/>
    <w:rsid w:val="00FE36BF"/>
    <w:rsid w:val="00FE3F16"/>
    <w:rsid w:val="00FE78DA"/>
    <w:rsid w:val="00FF1B21"/>
    <w:rsid w:val="00FF374D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F7BB2"/>
  <w14:defaultImageDpi w14:val="300"/>
  <w15:chartTrackingRefBased/>
  <w15:docId w15:val="{D523A57C-5BF9-49B1-AF66-D420B36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007"/>
    <w:rPr>
      <w:sz w:val="24"/>
      <w:szCs w:val="24"/>
    </w:rPr>
  </w:style>
  <w:style w:type="paragraph" w:styleId="Heading1">
    <w:name w:val="heading 1"/>
    <w:basedOn w:val="Normal"/>
    <w:next w:val="Normal"/>
    <w:qFormat/>
    <w:rsid w:val="00B3588C"/>
    <w:pPr>
      <w:keepNext/>
      <w:outlineLvl w:val="0"/>
    </w:pPr>
    <w:rPr>
      <w:rFonts w:eastAsia="Batang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7995"/>
    <w:rPr>
      <w:color w:val="0000FF"/>
      <w:u w:val="single"/>
    </w:rPr>
  </w:style>
  <w:style w:type="paragraph" w:styleId="Footer">
    <w:name w:val="footer"/>
    <w:basedOn w:val="Normal"/>
    <w:rsid w:val="001B0D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D41"/>
  </w:style>
  <w:style w:type="paragraph" w:customStyle="1" w:styleId="Default">
    <w:name w:val="Default"/>
    <w:rsid w:val="00267A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2F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CD03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0346"/>
    <w:rPr>
      <w:sz w:val="24"/>
      <w:szCs w:val="24"/>
    </w:rPr>
  </w:style>
  <w:style w:type="character" w:styleId="FollowedHyperlink">
    <w:name w:val="FollowedHyperlink"/>
    <w:rsid w:val="003E5D50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960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1E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80E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0E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EFD"/>
    <w:rPr>
      <w:b/>
      <w:bCs/>
    </w:rPr>
  </w:style>
  <w:style w:type="paragraph" w:styleId="Revision">
    <w:name w:val="Revision"/>
    <w:hidden/>
    <w:uiPriority w:val="71"/>
    <w:semiHidden/>
    <w:rsid w:val="00E6766D"/>
    <w:pPr>
      <w:spacing w:befor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a.nsf.gov/policies/pappg/23-1/ch-2-proposal-prepar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AA55BF8F4114EBAAD16EF3A78D592" ma:contentTypeVersion="12" ma:contentTypeDescription="Create a new document." ma:contentTypeScope="" ma:versionID="8f7706c2789669a8f3e58ee1386d7ef9">
  <xsd:schema xmlns:xsd="http://www.w3.org/2001/XMLSchema" xmlns:xs="http://www.w3.org/2001/XMLSchema" xmlns:p="http://schemas.microsoft.com/office/2006/metadata/properties" xmlns:ns2="5fb52395-7221-49a8-9cbd-d95285a0bfcf" xmlns:ns3="5b480d1c-355b-44d8-9bf2-ae1504c086ec" targetNamespace="http://schemas.microsoft.com/office/2006/metadata/properties" ma:root="true" ma:fieldsID="04ec141f4f430168e1166f46af3d59a8" ns2:_="" ns3:_="">
    <xsd:import namespace="5fb52395-7221-49a8-9cbd-d95285a0bfcf"/>
    <xsd:import namespace="5b480d1c-355b-44d8-9bf2-ae1504c08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2395-7221-49a8-9cbd-d95285a0b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80d1c-355b-44d8-9bf2-ae1504c08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93110-3B8F-4B4C-8522-4D73D4944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8D3B1-53A9-4D68-B7EF-3A94DA2E9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3A80B-C638-4C05-BA74-0D369DE1A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64169-1DEF-471C-A734-821C976A9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2395-7221-49a8-9cbd-d95285a0bfcf"/>
    <ds:schemaRef ds:uri="5b480d1c-355b-44d8-9bf2-ae1504c08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Grant Proposal Guide, Page II-17, NSF 09-29</vt:lpstr>
      <vt:lpstr>Orientation will include in-depth conversations between &lt;PI name&gt; and the postdo</vt:lpstr>
      <vt:lpstr>Career Counseling/Advising will be provided in part by &lt;PI name&gt;. Postdocs at Ha</vt:lpstr>
      <vt:lpstr>Experience with Grant Proposals will be gained by direct involvement in proposal</vt:lpstr>
      <vt:lpstr>Publications and Presentations are expected to result from the work supported by</vt:lpstr>
      <vt:lpstr>Teaching and Mentoring Skills will be developed in the context of regular meetin</vt:lpstr>
      <vt:lpstr>Instruction in Professional Practices will be provided on a regular basis in the</vt:lpstr>
    </vt:vector>
  </TitlesOfParts>
  <Company>Xidex</Company>
  <LinksUpToDate>false</LinksUpToDate>
  <CharactersWithSpaces>4052</CharactersWithSpaces>
  <SharedDoc>false</SharedDoc>
  <HLinks>
    <vt:vector size="48" baseType="variant">
      <vt:variant>
        <vt:i4>3080229</vt:i4>
      </vt:variant>
      <vt:variant>
        <vt:i4>21</vt:i4>
      </vt:variant>
      <vt:variant>
        <vt:i4>0</vt:i4>
      </vt:variant>
      <vt:variant>
        <vt:i4>5</vt:i4>
      </vt:variant>
      <vt:variant>
        <vt:lpwstr>http://www.otd.harvard.edu/</vt:lpwstr>
      </vt:variant>
      <vt:variant>
        <vt:lpwstr/>
      </vt:variant>
      <vt:variant>
        <vt:i4>917578</vt:i4>
      </vt:variant>
      <vt:variant>
        <vt:i4>18</vt:i4>
      </vt:variant>
      <vt:variant>
        <vt:i4>0</vt:i4>
      </vt:variant>
      <vt:variant>
        <vt:i4>5</vt:i4>
      </vt:variant>
      <vt:variant>
        <vt:lpwstr>http://catalyst.harvard.edu/services/rcr/</vt:lpwstr>
      </vt:variant>
      <vt:variant>
        <vt:lpwstr/>
      </vt:variant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http://www.postdoc.harvard.edu/finding-funding/papd/</vt:lpwstr>
      </vt:variant>
      <vt:variant>
        <vt:lpwstr/>
      </vt:variant>
      <vt:variant>
        <vt:i4>5701718</vt:i4>
      </vt:variant>
      <vt:variant>
        <vt:i4>12</vt:i4>
      </vt:variant>
      <vt:variant>
        <vt:i4>0</vt:i4>
      </vt:variant>
      <vt:variant>
        <vt:i4>5</vt:i4>
      </vt:variant>
      <vt:variant>
        <vt:lpwstr>http://harvie.harvard.edu/Career_Professional_Development/Bridge_to_Learning_Literacy_Program/</vt:lpwstr>
      </vt:variant>
      <vt:variant>
        <vt:lpwstr/>
      </vt:variant>
      <vt:variant>
        <vt:i4>4522079</vt:i4>
      </vt:variant>
      <vt:variant>
        <vt:i4>9</vt:i4>
      </vt:variant>
      <vt:variant>
        <vt:i4>0</vt:i4>
      </vt:variant>
      <vt:variant>
        <vt:i4>5</vt:i4>
      </vt:variant>
      <vt:variant>
        <vt:lpwstr>http://catalyst.harvard.edu/services/elementsofgrantwriting/</vt:lpwstr>
      </vt:variant>
      <vt:variant>
        <vt:lpwstr/>
      </vt:variant>
      <vt:variant>
        <vt:i4>2097189</vt:i4>
      </vt:variant>
      <vt:variant>
        <vt:i4>6</vt:i4>
      </vt:variant>
      <vt:variant>
        <vt:i4>0</vt:i4>
      </vt:variant>
      <vt:variant>
        <vt:i4>5</vt:i4>
      </vt:variant>
      <vt:variant>
        <vt:lpwstr>http://www.postdoc.harvard.edu/</vt:lpwstr>
      </vt:variant>
      <vt:variant>
        <vt:lpwstr/>
      </vt:variant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http://www.postdoc.harvard.edu/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http://www.postdoc.harvard.edu/faculty/effective-mentoring/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Guide, Page II-17, NSF 09-29</dc:title>
  <dc:subject/>
  <dc:creator>Paul McClure</dc:creator>
  <cp:keywords/>
  <cp:lastModifiedBy>Kelly McNear</cp:lastModifiedBy>
  <cp:revision>2</cp:revision>
  <cp:lastPrinted>2009-05-27T15:42:00Z</cp:lastPrinted>
  <dcterms:created xsi:type="dcterms:W3CDTF">2024-05-09T17:21:00Z</dcterms:created>
  <dcterms:modified xsi:type="dcterms:W3CDTF">2024-05-09T17:21:00Z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0x010100C45AA55BF8F4114EBAAD16EF3A78D592</vt:lpwstr>
  </property>
</Properties>
</file>